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3AB2A" w14:textId="77777777" w:rsidR="00117DDD" w:rsidRDefault="00117DDD" w:rsidP="00117DDD">
      <w:pPr>
        <w:pStyle w:val="1"/>
        <w:bidi w:val="0"/>
        <w:spacing w:before="150" w:after="150"/>
        <w:ind w:left="150" w:right="150"/>
        <w:jc w:val="center"/>
        <w:rPr>
          <w:rFonts w:ascii="Arial" w:hAnsi="Arial" w:cs="Arial"/>
          <w:color w:val="000000"/>
          <w:sz w:val="30"/>
          <w:szCs w:val="30"/>
        </w:rPr>
      </w:pPr>
      <w:r>
        <w:rPr>
          <w:rFonts w:ascii="Arial" w:hAnsi="Arial" w:cs="Arial"/>
          <w:color w:val="000000"/>
          <w:sz w:val="30"/>
          <w:szCs w:val="30"/>
          <w:rtl/>
        </w:rPr>
        <w:t>חוק העמותות, תש"ם-1980</w:t>
      </w:r>
    </w:p>
    <w:p w14:paraId="24EA4419" w14:textId="77777777" w:rsidR="00117DDD" w:rsidRDefault="00117DDD" w:rsidP="00117DDD">
      <w:pPr>
        <w:pStyle w:val="3"/>
        <w:spacing w:before="150" w:beforeAutospacing="0" w:after="150" w:afterAutospacing="0"/>
        <w:ind w:left="150" w:right="150"/>
        <w:jc w:val="center"/>
        <w:rPr>
          <w:rFonts w:ascii="Arial" w:hAnsi="Arial" w:cs="Arial"/>
          <w:color w:val="000000"/>
        </w:rPr>
      </w:pPr>
      <w:r>
        <w:rPr>
          <w:rFonts w:ascii="Arial" w:hAnsi="Arial" w:cs="Arial"/>
          <w:color w:val="000000"/>
          <w:rtl/>
        </w:rPr>
        <w:t>פרק א': ייסוד</w:t>
      </w:r>
    </w:p>
    <w:p w14:paraId="4496EE67"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tl/>
        </w:rPr>
      </w:pPr>
    </w:p>
    <w:p w14:paraId="7E761AA8" w14:textId="77777777" w:rsidR="00117DDD" w:rsidRDefault="00117DDD" w:rsidP="00117DDD">
      <w:pPr>
        <w:spacing w:before="150" w:after="150" w:line="240" w:lineRule="auto"/>
        <w:ind w:left="150" w:right="150"/>
        <w:outlineLvl w:val="5"/>
        <w:rPr>
          <w:rFonts w:ascii="Arial" w:eastAsia="Times New Roman" w:hAnsi="Arial" w:cs="Arial"/>
          <w:b/>
          <w:bCs/>
          <w:color w:val="000000"/>
          <w:sz w:val="24"/>
          <w:szCs w:val="24"/>
          <w:rtl/>
        </w:rPr>
      </w:pPr>
    </w:p>
    <w:p w14:paraId="44C7DE5E" w14:textId="6D44AB8C"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הזכות לייסד עמותה</w:t>
      </w:r>
    </w:p>
    <w:p w14:paraId="42AA9996"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25D2D660"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שני בני אדם או יותר, שהם בגירים, החפצים להתאגד כתאגיד למטרה חוקית שאינה מכוונת לחלוקת רווחים בין חבריו ושמטרתו העיקרית אינה עשיית רווחים, רשאים לייסד עמותה; העמותה תיכון עם רישומה בפנקס העמותות</w:t>
      </w:r>
      <w:r w:rsidRPr="00117DDD">
        <w:rPr>
          <w:rFonts w:ascii="Arial" w:eastAsia="Times New Roman" w:hAnsi="Arial" w:cs="Arial"/>
          <w:color w:val="000000"/>
          <w:sz w:val="27"/>
          <w:szCs w:val="27"/>
        </w:rPr>
        <w:t>.</w:t>
      </w:r>
    </w:p>
    <w:p w14:paraId="2476F446"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בקשה לרישום עמותה</w:t>
      </w:r>
    </w:p>
    <w:p w14:paraId="0285DB47"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6439EEF5"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בקשה לרישום עמותה תוגש בידי המייסדים לרשם העמותות (להלן – הרשם) </w:t>
      </w:r>
      <w:proofErr w:type="spellStart"/>
      <w:r w:rsidRPr="00117DDD">
        <w:rPr>
          <w:rFonts w:ascii="Arial" w:eastAsia="Times New Roman" w:hAnsi="Arial" w:cs="Arial"/>
          <w:color w:val="000000"/>
          <w:sz w:val="27"/>
          <w:szCs w:val="27"/>
          <w:rtl/>
        </w:rPr>
        <w:t>ויצויינו</w:t>
      </w:r>
      <w:proofErr w:type="spellEnd"/>
      <w:r w:rsidRPr="00117DDD">
        <w:rPr>
          <w:rFonts w:ascii="Arial" w:eastAsia="Times New Roman" w:hAnsi="Arial" w:cs="Arial"/>
          <w:color w:val="000000"/>
          <w:sz w:val="27"/>
          <w:szCs w:val="27"/>
          <w:rtl/>
        </w:rPr>
        <w:t xml:space="preserve"> בה שם העמותה, מטרותיה, מענה בישראל, שמות המייסדים, מעניהם ומספרי זהותם; לבקשה יצורף תצהיר חתום בידי כל המייסדים על נכונותם לייסד עמותה, כאמור בבקשה, ולכהן בה כחברי ועד</w:t>
      </w:r>
      <w:r w:rsidRPr="00117DDD">
        <w:rPr>
          <w:rFonts w:ascii="Arial" w:eastAsia="Times New Roman" w:hAnsi="Arial" w:cs="Arial"/>
          <w:color w:val="000000"/>
          <w:sz w:val="27"/>
          <w:szCs w:val="27"/>
        </w:rPr>
        <w:t>.</w:t>
      </w:r>
    </w:p>
    <w:p w14:paraId="1D9127BE"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64AE5C5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לאחר הגשת הבקשה, וכל עוד לא נרשמה העמותה, יכיר הרשם בכל בקשה לשינוי או לתיקון פרט כאמור בסעיף קטן (א), אם חתומים עליה רוב המייסדים החתומים על הבקשה המקורית; ובלבד שהוכח להנחת דעתו, כי הודעה על ההחלטה להגיש בקשה לשינוי או לתיקון, נשלחה לכל המייסדים בדואר רשום 14 ימים לפחות לפני מועד הגשתה</w:t>
      </w:r>
      <w:r w:rsidRPr="00117DDD">
        <w:rPr>
          <w:rFonts w:ascii="Arial" w:eastAsia="Times New Roman" w:hAnsi="Arial" w:cs="Arial"/>
          <w:color w:val="000000"/>
          <w:sz w:val="27"/>
          <w:szCs w:val="27"/>
        </w:rPr>
        <w:t>.</w:t>
      </w:r>
    </w:p>
    <w:p w14:paraId="101A72C5"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סייגים לרישום עמותה</w:t>
      </w:r>
    </w:p>
    <w:p w14:paraId="61B1A344"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3. </w:t>
      </w:r>
    </w:p>
    <w:p w14:paraId="76D14E47"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לא תירשם עמותה אם מטרה ממטרותיה שוללת את קיומה של מדינת ישראל או את </w:t>
      </w:r>
      <w:proofErr w:type="spellStart"/>
      <w:r w:rsidRPr="00117DDD">
        <w:rPr>
          <w:rFonts w:ascii="Arial" w:eastAsia="Times New Roman" w:hAnsi="Arial" w:cs="Arial"/>
          <w:color w:val="000000"/>
          <w:sz w:val="27"/>
          <w:szCs w:val="27"/>
          <w:rtl/>
        </w:rPr>
        <w:t>אופיה</w:t>
      </w:r>
      <w:proofErr w:type="spellEnd"/>
      <w:r w:rsidRPr="00117DDD">
        <w:rPr>
          <w:rFonts w:ascii="Arial" w:eastAsia="Times New Roman" w:hAnsi="Arial" w:cs="Arial"/>
          <w:color w:val="000000"/>
          <w:sz w:val="27"/>
          <w:szCs w:val="27"/>
          <w:rtl/>
        </w:rPr>
        <w:t xml:space="preserve"> הדמוקרטי, או אם יש יסוד סביר למסקנה כי העמותה תשמש מסווה לפעולות בלתי חוקיות</w:t>
      </w:r>
      <w:r w:rsidRPr="00117DDD">
        <w:rPr>
          <w:rFonts w:ascii="Arial" w:eastAsia="Times New Roman" w:hAnsi="Arial" w:cs="Arial"/>
          <w:color w:val="000000"/>
          <w:sz w:val="27"/>
          <w:szCs w:val="27"/>
        </w:rPr>
        <w:t>.</w:t>
      </w:r>
    </w:p>
    <w:p w14:paraId="56B4ED2E"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סייגים לשם העמותה</w:t>
      </w:r>
    </w:p>
    <w:p w14:paraId="75FBF36C"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4.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5DB65DC9"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לא תירשם עמותה בשם העלול להטעות או לפגוע בתקנת הציבור או ברגשותיו</w:t>
      </w:r>
      <w:r w:rsidRPr="00117DDD">
        <w:rPr>
          <w:rFonts w:ascii="Arial" w:eastAsia="Times New Roman" w:hAnsi="Arial" w:cs="Arial"/>
          <w:color w:val="000000"/>
          <w:sz w:val="27"/>
          <w:szCs w:val="27"/>
        </w:rPr>
        <w:t>.</w:t>
      </w:r>
    </w:p>
    <w:p w14:paraId="3838C30F"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749FE486"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lastRenderedPageBreak/>
        <w:t>לא תירשם עמותה בשם הזהה לשם של אחד מאלה, או הדומה לו עד כדי להטעות</w:t>
      </w:r>
      <w:r w:rsidRPr="00117DDD">
        <w:rPr>
          <w:rFonts w:ascii="Arial" w:eastAsia="Times New Roman" w:hAnsi="Arial" w:cs="Arial"/>
          <w:color w:val="000000"/>
          <w:sz w:val="27"/>
          <w:szCs w:val="27"/>
        </w:rPr>
        <w:t>:</w:t>
      </w:r>
    </w:p>
    <w:p w14:paraId="350ECCDC"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13D5E838"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תאגיד הרשום כדין בישראל</w:t>
      </w:r>
      <w:r w:rsidRPr="00117DDD">
        <w:rPr>
          <w:rFonts w:ascii="Arial" w:eastAsia="Times New Roman" w:hAnsi="Arial" w:cs="Arial"/>
          <w:color w:val="000000"/>
          <w:sz w:val="27"/>
          <w:szCs w:val="27"/>
        </w:rPr>
        <w:t>;</w:t>
      </w:r>
    </w:p>
    <w:p w14:paraId="103A6D16"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2C779612"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תאגיד שהיה רשום כדין בישראל, רישומו בוטל וטרם חלפו שנתיים מיום ביטול הרישום של אותו תאגיד</w:t>
      </w:r>
      <w:r w:rsidRPr="00117DDD">
        <w:rPr>
          <w:rFonts w:ascii="Arial" w:eastAsia="Times New Roman" w:hAnsi="Arial" w:cs="Arial"/>
          <w:color w:val="000000"/>
          <w:sz w:val="27"/>
          <w:szCs w:val="27"/>
        </w:rPr>
        <w:t>;</w:t>
      </w:r>
    </w:p>
    <w:p w14:paraId="02C5096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 </w:t>
      </w:r>
    </w:p>
    <w:p w14:paraId="5C069E97"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עמותה הנמצאת בתהליכי רישום</w:t>
      </w:r>
      <w:r w:rsidRPr="00117DDD">
        <w:rPr>
          <w:rFonts w:ascii="Arial" w:eastAsia="Times New Roman" w:hAnsi="Arial" w:cs="Arial"/>
          <w:color w:val="000000"/>
          <w:sz w:val="27"/>
          <w:szCs w:val="27"/>
        </w:rPr>
        <w:t>.</w:t>
      </w:r>
    </w:p>
    <w:p w14:paraId="04FEEF76"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(4) </w:t>
      </w:r>
    </w:p>
    <w:p w14:paraId="43353BDD"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שם המבוקש לעמותה לאחר השלמת מיזוג כמשמעותו בפרק ד'2, אם צוין במסמכים שהוגשו לפי סעיף 34ז</w:t>
      </w:r>
      <w:r w:rsidRPr="00117DDD">
        <w:rPr>
          <w:rFonts w:ascii="Arial" w:eastAsia="Times New Roman" w:hAnsi="Arial" w:cs="Arial"/>
          <w:color w:val="000000"/>
          <w:sz w:val="27"/>
          <w:szCs w:val="27"/>
        </w:rPr>
        <w:t>(6).</w:t>
      </w:r>
    </w:p>
    <w:p w14:paraId="6C465763"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xml:space="preserve"> (1) </w:t>
      </w:r>
    </w:p>
    <w:p w14:paraId="61936374"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נרשמה עמותה בשם שאין לרשמה בו לפי סעיף קטן (א) או (ב), רשאי הרשם לדרוש ממנה לשנות את השם</w:t>
      </w:r>
      <w:r w:rsidRPr="00117DDD">
        <w:rPr>
          <w:rFonts w:ascii="Arial" w:eastAsia="Times New Roman" w:hAnsi="Arial" w:cs="Arial"/>
          <w:color w:val="000000"/>
          <w:sz w:val="27"/>
          <w:szCs w:val="27"/>
        </w:rPr>
        <w:t>;</w:t>
      </w:r>
    </w:p>
    <w:p w14:paraId="6E5B47F5"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3EE474A5"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לא שינתה העמותה את שמה תוך ארבעה חודשים או תוך זמן אחר שקבע הרשם בדרישתו, לפי המאוחר, רשאי הרשם, בהסכמת היועץ המשפטי לממשלה, לשנות את שמה לשם שיבחר, בשים לב לשמה הקודם ולמטרותיה</w:t>
      </w:r>
      <w:r w:rsidRPr="00117DDD">
        <w:rPr>
          <w:rFonts w:ascii="Arial" w:eastAsia="Times New Roman" w:hAnsi="Arial" w:cs="Arial"/>
          <w:color w:val="000000"/>
          <w:sz w:val="27"/>
          <w:szCs w:val="27"/>
        </w:rPr>
        <w:t>;</w:t>
      </w:r>
    </w:p>
    <w:p w14:paraId="5D5BB47B"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 </w:t>
      </w:r>
    </w:p>
    <w:p w14:paraId="2227CB05"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החליט הרשם לשנות את שם העמותה כאמור בפסקה (2), ישלח לעמותה תעודת שינוי שם, ולעניין פרסומו יראו את השינוי כאילו נקבע על פי החלטת העמותה</w:t>
      </w:r>
      <w:r w:rsidRPr="00117DDD">
        <w:rPr>
          <w:rFonts w:ascii="Arial" w:eastAsia="Times New Roman" w:hAnsi="Arial" w:cs="Arial"/>
          <w:color w:val="000000"/>
          <w:sz w:val="27"/>
          <w:szCs w:val="27"/>
        </w:rPr>
        <w:t>;</w:t>
      </w:r>
    </w:p>
    <w:p w14:paraId="6BA44DB7"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(4) </w:t>
      </w:r>
    </w:p>
    <w:p w14:paraId="19464996"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שר המשפטים רשאי, באישור ועדת החוקה חוק ומשפט של הכנסת, לקבוע הוראות לעניין פרסום של שינוי השם לפי סעיף קטן זה</w:t>
      </w:r>
      <w:r w:rsidRPr="00117DDD">
        <w:rPr>
          <w:rFonts w:ascii="Arial" w:eastAsia="Times New Roman" w:hAnsi="Arial" w:cs="Arial"/>
          <w:color w:val="000000"/>
          <w:sz w:val="27"/>
          <w:szCs w:val="27"/>
        </w:rPr>
        <w:t>.</w:t>
      </w:r>
    </w:p>
    <w:p w14:paraId="3881CCBE"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רישום העמותה</w:t>
      </w:r>
    </w:p>
    <w:p w14:paraId="66987947"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5. </w:t>
      </w:r>
    </w:p>
    <w:p w14:paraId="027173FC"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lastRenderedPageBreak/>
        <w:t>הוגשה בקשה בהתאם לסעיף 2, ירשום הרשם את העמותה בפנקס העמותות זולת אם ראה עצמו מנוע מלעשות כן לפי סעיפים 1, 3, 4(א) או 4(ב)</w:t>
      </w:r>
      <w:r w:rsidRPr="00117DDD">
        <w:rPr>
          <w:rFonts w:ascii="Arial" w:eastAsia="Times New Roman" w:hAnsi="Arial" w:cs="Arial"/>
          <w:color w:val="000000"/>
          <w:sz w:val="27"/>
          <w:szCs w:val="27"/>
        </w:rPr>
        <w:t>.</w:t>
      </w:r>
    </w:p>
    <w:p w14:paraId="557B4032"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רישום זמני</w:t>
      </w:r>
    </w:p>
    <w:p w14:paraId="745A9A1A"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5</w:t>
      </w:r>
      <w:r w:rsidRPr="00117DDD">
        <w:rPr>
          <w:rFonts w:ascii="Arial" w:eastAsia="Times New Roman" w:hAnsi="Arial" w:cs="Arial"/>
          <w:color w:val="000000"/>
          <w:sz w:val="27"/>
          <w:szCs w:val="27"/>
          <w:rtl/>
        </w:rPr>
        <w:t>א. (א) </w:t>
      </w:r>
    </w:p>
    <w:p w14:paraId="52D6C36B"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הוגשה בקשה על פי סעיף 2 לרישום עמותה שמטרותיה גיוס כספים להצלת חיי אדם ולא רשם אותה הרשם בפנקס העמותות תוך שבועיים מיום שהוגשה הבקשה, שלא מחמת סירוב לרשמה, רשאים המייסדים לבקש משר הפנים שיורה על אופן בדיקת הבקשה ורישום העמותה תוך תקופה שלא תעלה על 14 ימים מיום מתן ההוראה כאמור</w:t>
      </w:r>
      <w:r w:rsidRPr="00117DDD">
        <w:rPr>
          <w:rFonts w:ascii="Arial" w:eastAsia="Times New Roman" w:hAnsi="Arial" w:cs="Arial"/>
          <w:color w:val="000000"/>
          <w:sz w:val="27"/>
          <w:szCs w:val="27"/>
        </w:rPr>
        <w:t>.</w:t>
      </w:r>
    </w:p>
    <w:p w14:paraId="1413AFF9"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52529D9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על בדיקה ורישום עמותה לפי סעיף קטן (א) יחולו הוראות סעיפים 1, 3 ו-4</w:t>
      </w:r>
      <w:r w:rsidRPr="00117DDD">
        <w:rPr>
          <w:rFonts w:ascii="Arial" w:eastAsia="Times New Roman" w:hAnsi="Arial" w:cs="Arial"/>
          <w:color w:val="000000"/>
          <w:sz w:val="27"/>
          <w:szCs w:val="27"/>
        </w:rPr>
        <w:t>.</w:t>
      </w:r>
    </w:p>
    <w:p w14:paraId="4674F4FC"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0FE751CC"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תוקף רישום עמותה שנרשמה מכוח סעיפים קטנים (א) ו-(ב) הוא לשנה אחת</w:t>
      </w:r>
      <w:r w:rsidRPr="00117DDD">
        <w:rPr>
          <w:rFonts w:ascii="Arial" w:eastAsia="Times New Roman" w:hAnsi="Arial" w:cs="Arial"/>
          <w:color w:val="000000"/>
          <w:sz w:val="27"/>
          <w:szCs w:val="27"/>
        </w:rPr>
        <w:t>.</w:t>
      </w:r>
    </w:p>
    <w:p w14:paraId="3839C85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ד</w:t>
      </w:r>
      <w:r w:rsidRPr="00117DDD">
        <w:rPr>
          <w:rFonts w:ascii="Arial" w:eastAsia="Times New Roman" w:hAnsi="Arial" w:cs="Arial"/>
          <w:color w:val="000000"/>
          <w:sz w:val="27"/>
          <w:szCs w:val="27"/>
        </w:rPr>
        <w:t>) </w:t>
      </w:r>
    </w:p>
    <w:p w14:paraId="1BC690A9"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חלפה שנה מיום רישומה הזמני של העמותה, ולא נרשמה העמותה לפי סעיף 5, יועברו נכסיה, לאחר שנפרעו חובותיה במלואם, לעמותה אחרת שקבע האפוטרופוס הכללי שמונה לפי חוק האפוטרופוס הכללי, התשל"ח-1978, ואשר מטרותיה קרובות, לדעתו, למטרות העמותה שתוקף רישומה הזמני פג</w:t>
      </w:r>
      <w:r w:rsidRPr="00117DDD">
        <w:rPr>
          <w:rFonts w:ascii="Arial" w:eastAsia="Times New Roman" w:hAnsi="Arial" w:cs="Arial"/>
          <w:color w:val="000000"/>
          <w:sz w:val="27"/>
          <w:szCs w:val="27"/>
        </w:rPr>
        <w:t>.</w:t>
      </w:r>
    </w:p>
    <w:p w14:paraId="2BA876F1"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עתירה</w:t>
      </w:r>
    </w:p>
    <w:p w14:paraId="78E7C354"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6. (</w:t>
      </w:r>
      <w:r w:rsidRPr="00117DDD">
        <w:rPr>
          <w:rFonts w:ascii="Arial" w:eastAsia="Times New Roman" w:hAnsi="Arial" w:cs="Arial"/>
          <w:color w:val="000000"/>
          <w:sz w:val="27"/>
          <w:szCs w:val="27"/>
          <w:rtl/>
        </w:rPr>
        <w:t>בוטל</w:t>
      </w:r>
      <w:r w:rsidRPr="00117DDD">
        <w:rPr>
          <w:rFonts w:ascii="Arial" w:eastAsia="Times New Roman" w:hAnsi="Arial" w:cs="Arial"/>
          <w:color w:val="000000"/>
          <w:sz w:val="27"/>
          <w:szCs w:val="27"/>
        </w:rPr>
        <w:t>)</w:t>
      </w:r>
    </w:p>
    <w:p w14:paraId="6E3D6E2A"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פרסום ותעודת רישום</w:t>
      </w:r>
    </w:p>
    <w:p w14:paraId="45B83CD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7. </w:t>
      </w:r>
    </w:p>
    <w:p w14:paraId="4801E5A2"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משנרשמה עמותה, יפרסם הרשם הודעה על כך ברשומות </w:t>
      </w:r>
      <w:proofErr w:type="spellStart"/>
      <w:r w:rsidRPr="00117DDD">
        <w:rPr>
          <w:rFonts w:ascii="Arial" w:eastAsia="Times New Roman" w:hAnsi="Arial" w:cs="Arial"/>
          <w:color w:val="000000"/>
          <w:sz w:val="27"/>
          <w:szCs w:val="27"/>
          <w:rtl/>
        </w:rPr>
        <w:t>ויתן</w:t>
      </w:r>
      <w:proofErr w:type="spellEnd"/>
      <w:r w:rsidRPr="00117DDD">
        <w:rPr>
          <w:rFonts w:ascii="Arial" w:eastAsia="Times New Roman" w:hAnsi="Arial" w:cs="Arial"/>
          <w:color w:val="000000"/>
          <w:sz w:val="27"/>
          <w:szCs w:val="27"/>
          <w:rtl/>
        </w:rPr>
        <w:t xml:space="preserve"> לעמותה תעודת רישום; התעודה תהיה ראיה חלוטה שהעמותה נוסדה כדין</w:t>
      </w:r>
      <w:r w:rsidRPr="00117DDD">
        <w:rPr>
          <w:rFonts w:ascii="Arial" w:eastAsia="Times New Roman" w:hAnsi="Arial" w:cs="Arial"/>
          <w:color w:val="000000"/>
          <w:sz w:val="27"/>
          <w:szCs w:val="27"/>
        </w:rPr>
        <w:t>.</w:t>
      </w:r>
    </w:p>
    <w:p w14:paraId="0BD34B2D"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העמותה תאגיד</w:t>
      </w:r>
    </w:p>
    <w:p w14:paraId="43F7B039"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8. </w:t>
      </w:r>
    </w:p>
    <w:p w14:paraId="1030615D"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מהיום </w:t>
      </w:r>
      <w:proofErr w:type="spellStart"/>
      <w:r w:rsidRPr="00117DDD">
        <w:rPr>
          <w:rFonts w:ascii="Arial" w:eastAsia="Times New Roman" w:hAnsi="Arial" w:cs="Arial"/>
          <w:color w:val="000000"/>
          <w:sz w:val="27"/>
          <w:szCs w:val="27"/>
          <w:rtl/>
        </w:rPr>
        <w:t>שצויין</w:t>
      </w:r>
      <w:proofErr w:type="spellEnd"/>
      <w:r w:rsidRPr="00117DDD">
        <w:rPr>
          <w:rFonts w:ascii="Arial" w:eastAsia="Times New Roman" w:hAnsi="Arial" w:cs="Arial"/>
          <w:color w:val="000000"/>
          <w:sz w:val="27"/>
          <w:szCs w:val="27"/>
          <w:rtl/>
        </w:rPr>
        <w:t xml:space="preserve"> בתעודת הרישום כיום הרישום תהיה העמותה תאגיד, כשר לכל זכות, חובה ופעולה משפטית</w:t>
      </w:r>
      <w:r w:rsidRPr="00117DDD">
        <w:rPr>
          <w:rFonts w:ascii="Arial" w:eastAsia="Times New Roman" w:hAnsi="Arial" w:cs="Arial"/>
          <w:color w:val="000000"/>
          <w:sz w:val="27"/>
          <w:szCs w:val="27"/>
        </w:rPr>
        <w:t>.</w:t>
      </w:r>
    </w:p>
    <w:p w14:paraId="2B13DA6B"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שימוש בשם</w:t>
      </w:r>
    </w:p>
    <w:p w14:paraId="33AF061A"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8</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5C89D502"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lastRenderedPageBreak/>
        <w:t xml:space="preserve">שם העמותה </w:t>
      </w:r>
      <w:proofErr w:type="spellStart"/>
      <w:r w:rsidRPr="00117DDD">
        <w:rPr>
          <w:rFonts w:ascii="Arial" w:eastAsia="Times New Roman" w:hAnsi="Arial" w:cs="Arial"/>
          <w:color w:val="000000"/>
          <w:sz w:val="27"/>
          <w:szCs w:val="27"/>
          <w:rtl/>
        </w:rPr>
        <w:t>יצויין</w:t>
      </w:r>
      <w:proofErr w:type="spellEnd"/>
      <w:r w:rsidRPr="00117DDD">
        <w:rPr>
          <w:rFonts w:ascii="Arial" w:eastAsia="Times New Roman" w:hAnsi="Arial" w:cs="Arial"/>
          <w:color w:val="000000"/>
          <w:sz w:val="27"/>
          <w:szCs w:val="27"/>
          <w:rtl/>
        </w:rPr>
        <w:t xml:space="preserve"> בכל מסמך, שילוט או פרסום היוצא מטעמה, בצורה המלאה המופיעה בתעודת הרישום; השם </w:t>
      </w:r>
      <w:proofErr w:type="spellStart"/>
      <w:r w:rsidRPr="00117DDD">
        <w:rPr>
          <w:rFonts w:ascii="Arial" w:eastAsia="Times New Roman" w:hAnsi="Arial" w:cs="Arial"/>
          <w:color w:val="000000"/>
          <w:sz w:val="27"/>
          <w:szCs w:val="27"/>
          <w:rtl/>
        </w:rPr>
        <w:t>יצויין</w:t>
      </w:r>
      <w:proofErr w:type="spellEnd"/>
      <w:r w:rsidRPr="00117DDD">
        <w:rPr>
          <w:rFonts w:ascii="Arial" w:eastAsia="Times New Roman" w:hAnsi="Arial" w:cs="Arial"/>
          <w:color w:val="000000"/>
          <w:sz w:val="27"/>
          <w:szCs w:val="27"/>
          <w:rtl/>
        </w:rPr>
        <w:t xml:space="preserve"> באותיות אחידות וללא קיצורים והשמטות ויכלול בסופו את הציון "עמותה", "עמותה רשומה" או "(</w:t>
      </w:r>
      <w:proofErr w:type="spellStart"/>
      <w:r w:rsidRPr="00117DDD">
        <w:rPr>
          <w:rFonts w:ascii="Arial" w:eastAsia="Times New Roman" w:hAnsi="Arial" w:cs="Arial"/>
          <w:color w:val="000000"/>
          <w:sz w:val="27"/>
          <w:szCs w:val="27"/>
          <w:rtl/>
        </w:rPr>
        <w:t>ע"ר</w:t>
      </w:r>
      <w:proofErr w:type="spellEnd"/>
      <w:r w:rsidRPr="00117DDD">
        <w:rPr>
          <w:rFonts w:ascii="Arial" w:eastAsia="Times New Roman" w:hAnsi="Arial" w:cs="Arial"/>
          <w:color w:val="000000"/>
          <w:sz w:val="27"/>
          <w:szCs w:val="27"/>
          <w:rtl/>
        </w:rPr>
        <w:t>)</w:t>
      </w:r>
      <w:r w:rsidRPr="00117DDD">
        <w:rPr>
          <w:rFonts w:ascii="Arial" w:eastAsia="Times New Roman" w:hAnsi="Arial" w:cs="Arial"/>
          <w:color w:val="000000"/>
          <w:sz w:val="27"/>
          <w:szCs w:val="27"/>
        </w:rPr>
        <w:t>".</w:t>
      </w:r>
    </w:p>
    <w:p w14:paraId="2EBD8518" w14:textId="77777777" w:rsidR="00117DDD" w:rsidRPr="00117DDD" w:rsidRDefault="00117DDD" w:rsidP="00117DDD">
      <w:pPr>
        <w:spacing w:before="150" w:after="150" w:line="240" w:lineRule="auto"/>
        <w:ind w:left="150" w:right="150"/>
        <w:outlineLvl w:val="2"/>
        <w:rPr>
          <w:rFonts w:ascii="Arial" w:eastAsia="Times New Roman" w:hAnsi="Arial" w:cs="Arial"/>
          <w:b/>
          <w:bCs/>
          <w:color w:val="000000"/>
          <w:sz w:val="27"/>
          <w:szCs w:val="27"/>
        </w:rPr>
      </w:pPr>
      <w:r w:rsidRPr="00117DDD">
        <w:rPr>
          <w:rFonts w:ascii="Arial" w:eastAsia="Times New Roman" w:hAnsi="Arial" w:cs="Arial"/>
          <w:b/>
          <w:bCs/>
          <w:color w:val="000000"/>
          <w:sz w:val="27"/>
          <w:szCs w:val="27"/>
          <w:rtl/>
        </w:rPr>
        <w:t>פרק ב': תקנון</w:t>
      </w:r>
    </w:p>
    <w:p w14:paraId="37A7BB9E"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התקנון – כחוזה</w:t>
      </w:r>
    </w:p>
    <w:p w14:paraId="38D56455"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9. </w:t>
      </w:r>
    </w:p>
    <w:p w14:paraId="6D76D2BD"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לכל עמותה יהיה תקנון כמפורט בפרק זה; דין התקנון כדין חוזה בין העמותה לבין חבריה ובינם לבין עצמם</w:t>
      </w:r>
      <w:r w:rsidRPr="00117DDD">
        <w:rPr>
          <w:rFonts w:ascii="Arial" w:eastAsia="Times New Roman" w:hAnsi="Arial" w:cs="Arial"/>
          <w:color w:val="000000"/>
          <w:sz w:val="27"/>
          <w:szCs w:val="27"/>
        </w:rPr>
        <w:t>.</w:t>
      </w:r>
    </w:p>
    <w:p w14:paraId="027F8FE7"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תקנון רשום ותקנון מצוי</w:t>
      </w:r>
    </w:p>
    <w:p w14:paraId="72C0527A"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10. </w:t>
      </w:r>
    </w:p>
    <w:p w14:paraId="5729100D"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המייסדים רשאים להגיש לרשם תקנון לעמותה; לא הגישו המייסדים תקנון לרשם כאמור, יראו כתקנונה את התקנון המצוי שבתוספת הראשונה</w:t>
      </w:r>
      <w:r w:rsidRPr="00117DDD">
        <w:rPr>
          <w:rFonts w:ascii="Arial" w:eastAsia="Times New Roman" w:hAnsi="Arial" w:cs="Arial"/>
          <w:color w:val="000000"/>
          <w:sz w:val="27"/>
          <w:szCs w:val="27"/>
        </w:rPr>
        <w:t>.</w:t>
      </w:r>
    </w:p>
    <w:p w14:paraId="5D59ABB2"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שינוי התקנון, השם והמטרות</w:t>
      </w:r>
    </w:p>
    <w:p w14:paraId="541CB7DC"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11.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6CC657D9"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עמותה רשאית לשנות את תקנונה, שמה ומטרותיה בהחלטת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שנתקבלה ברוב קולות הזכאים להצביע בה; החלטה לפי סעיף זה טעונה רישום בידי הרשם ויחולו, בשינויים </w:t>
      </w:r>
      <w:proofErr w:type="spellStart"/>
      <w:r w:rsidRPr="00117DDD">
        <w:rPr>
          <w:rFonts w:ascii="Arial" w:eastAsia="Times New Roman" w:hAnsi="Arial" w:cs="Arial"/>
          <w:color w:val="000000"/>
          <w:sz w:val="27"/>
          <w:szCs w:val="27"/>
          <w:rtl/>
        </w:rPr>
        <w:t>המחוייבים</w:t>
      </w:r>
      <w:proofErr w:type="spellEnd"/>
      <w:r w:rsidRPr="00117DDD">
        <w:rPr>
          <w:rFonts w:ascii="Arial" w:eastAsia="Times New Roman" w:hAnsi="Arial" w:cs="Arial"/>
          <w:color w:val="000000"/>
          <w:sz w:val="27"/>
          <w:szCs w:val="27"/>
          <w:rtl/>
        </w:rPr>
        <w:t>, הוראות סעיפים 4 עד 7 ו-10; תוקפה של ההחלטה מיום רישומה בידי הרשם</w:t>
      </w:r>
      <w:r w:rsidRPr="00117DDD">
        <w:rPr>
          <w:rFonts w:ascii="Arial" w:eastAsia="Times New Roman" w:hAnsi="Arial" w:cs="Arial"/>
          <w:color w:val="000000"/>
          <w:sz w:val="27"/>
          <w:szCs w:val="27"/>
        </w:rPr>
        <w:t>.</w:t>
      </w:r>
    </w:p>
    <w:p w14:paraId="10251360"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796500F2"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שינוי מטרה של עמותה במטרה אחרת או שינוי הוראות תקנון לגבי ייעוד הנכסים בפירוק (בסעיף זה – מטרה), וכן הוספת מטרה למטרות עמותה או גריעה מהן (בסעיף זה – שינוי מטרות), יתקבלו בהחלטת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לאחר שוועד העמותה הציג לפניה פירוט של הנכסים שנצברו למטרותיה של העמותה עובר לשינוי המבוקש, והמחויבויות שקיבלה על עצמה העמותה </w:t>
      </w:r>
      <w:proofErr w:type="spellStart"/>
      <w:r w:rsidRPr="00117DDD">
        <w:rPr>
          <w:rFonts w:ascii="Arial" w:eastAsia="Times New Roman" w:hAnsi="Arial" w:cs="Arial"/>
          <w:color w:val="000000"/>
          <w:sz w:val="27"/>
          <w:szCs w:val="27"/>
          <w:rtl/>
        </w:rPr>
        <w:t>לענין</w:t>
      </w:r>
      <w:proofErr w:type="spellEnd"/>
      <w:r w:rsidRPr="00117DDD">
        <w:rPr>
          <w:rFonts w:ascii="Arial" w:eastAsia="Times New Roman" w:hAnsi="Arial" w:cs="Arial"/>
          <w:color w:val="000000"/>
          <w:sz w:val="27"/>
          <w:szCs w:val="27"/>
          <w:rtl/>
        </w:rPr>
        <w:t xml:space="preserve"> זה, לרבות כלפי תורמים לעמותה</w:t>
      </w:r>
      <w:r w:rsidRPr="00117DDD">
        <w:rPr>
          <w:rFonts w:ascii="Arial" w:eastAsia="Times New Roman" w:hAnsi="Arial" w:cs="Arial"/>
          <w:color w:val="000000"/>
          <w:sz w:val="27"/>
          <w:szCs w:val="27"/>
        </w:rPr>
        <w:t>.</w:t>
      </w:r>
    </w:p>
    <w:p w14:paraId="32E23129"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2A84C57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שינוי מטרות כאמור בסעיף קטן (ב) ייעשה כמפורט להלן, לפי </w:t>
      </w:r>
      <w:proofErr w:type="spellStart"/>
      <w:r w:rsidRPr="00117DDD">
        <w:rPr>
          <w:rFonts w:ascii="Arial" w:eastAsia="Times New Roman" w:hAnsi="Arial" w:cs="Arial"/>
          <w:color w:val="000000"/>
          <w:sz w:val="27"/>
          <w:szCs w:val="27"/>
          <w:rtl/>
        </w:rPr>
        <w:t>הענין</w:t>
      </w:r>
      <w:proofErr w:type="spellEnd"/>
      <w:r w:rsidRPr="00117DDD">
        <w:rPr>
          <w:rFonts w:ascii="Arial" w:eastAsia="Times New Roman" w:hAnsi="Arial" w:cs="Arial"/>
          <w:color w:val="000000"/>
          <w:sz w:val="27"/>
          <w:szCs w:val="27"/>
        </w:rPr>
        <w:t>:</w:t>
      </w:r>
    </w:p>
    <w:p w14:paraId="429747D5"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40AB90AB"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אם המטרה שהעמותה מבקשת להחליף, לגרוע או להוסיף קרובה למטרה שאותה היא מחליפה או למטרותיה האחרות (בסעיף זה – מטרה קרובה), טעון שינוי כאמור רישום בידי הרשם; סבר הרשם כי המטרה כאמור אינה מטרה קרובה – יודיע על כך לחברה, והיא תפעל כאמור בפסקה</w:t>
      </w:r>
      <w:r w:rsidRPr="00117DDD">
        <w:rPr>
          <w:rFonts w:ascii="Arial" w:eastAsia="Times New Roman" w:hAnsi="Arial" w:cs="Arial"/>
          <w:color w:val="000000"/>
          <w:sz w:val="27"/>
          <w:szCs w:val="27"/>
        </w:rPr>
        <w:t xml:space="preserve"> (2);</w:t>
      </w:r>
    </w:p>
    <w:p w14:paraId="10D9C53E"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lastRenderedPageBreak/>
        <w:t>(2) </w:t>
      </w:r>
    </w:p>
    <w:p w14:paraId="0D709C3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אם המטרה שהעמותה מבקשת להחליף או להוסיף, אינה מטרה קרובה, או שאין לעמותה מטרה קרובה למטרה שאותה היא מבקשת לגרוע, טעון שינוי כאמור אישור בית המשפט</w:t>
      </w:r>
      <w:r w:rsidRPr="00117DDD">
        <w:rPr>
          <w:rFonts w:ascii="Arial" w:eastAsia="Times New Roman" w:hAnsi="Arial" w:cs="Arial"/>
          <w:color w:val="000000"/>
          <w:sz w:val="27"/>
          <w:szCs w:val="27"/>
        </w:rPr>
        <w:t>.</w:t>
      </w:r>
    </w:p>
    <w:p w14:paraId="3424ADE9"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ד</w:t>
      </w:r>
      <w:r w:rsidRPr="00117DDD">
        <w:rPr>
          <w:rFonts w:ascii="Arial" w:eastAsia="Times New Roman" w:hAnsi="Arial" w:cs="Arial"/>
          <w:color w:val="000000"/>
          <w:sz w:val="27"/>
          <w:szCs w:val="27"/>
        </w:rPr>
        <w:t>) </w:t>
      </w:r>
    </w:p>
    <w:p w14:paraId="7E30A0A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הרשם לא ירשום שינוי מטרות כאמור בסעיף קטן (ג)(1) אלא אם כן שוכנע כי בנסיבות </w:t>
      </w:r>
      <w:proofErr w:type="spellStart"/>
      <w:r w:rsidRPr="00117DDD">
        <w:rPr>
          <w:rFonts w:ascii="Arial" w:eastAsia="Times New Roman" w:hAnsi="Arial" w:cs="Arial"/>
          <w:color w:val="000000"/>
          <w:sz w:val="27"/>
          <w:szCs w:val="27"/>
          <w:rtl/>
        </w:rPr>
        <w:t>הענין</w:t>
      </w:r>
      <w:proofErr w:type="spellEnd"/>
      <w:r w:rsidRPr="00117DDD">
        <w:rPr>
          <w:rFonts w:ascii="Arial" w:eastAsia="Times New Roman" w:hAnsi="Arial" w:cs="Arial"/>
          <w:color w:val="000000"/>
          <w:sz w:val="27"/>
          <w:szCs w:val="27"/>
          <w:rtl/>
        </w:rPr>
        <w:t xml:space="preserve"> צודק ונכון לעשות כן, בשים לב למטרות העמותה, לפעילותה לפני השינוי, ולמחויבויות שקיבלה על עצמה העמותה לצורך השינוי</w:t>
      </w:r>
      <w:r w:rsidRPr="00117DDD">
        <w:rPr>
          <w:rFonts w:ascii="Arial" w:eastAsia="Times New Roman" w:hAnsi="Arial" w:cs="Arial"/>
          <w:color w:val="000000"/>
          <w:sz w:val="27"/>
          <w:szCs w:val="27"/>
        </w:rPr>
        <w:t>.</w:t>
      </w:r>
    </w:p>
    <w:p w14:paraId="2A8F2A4A"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ה</w:t>
      </w:r>
      <w:r w:rsidRPr="00117DDD">
        <w:rPr>
          <w:rFonts w:ascii="Arial" w:eastAsia="Times New Roman" w:hAnsi="Arial" w:cs="Arial"/>
          <w:color w:val="000000"/>
          <w:sz w:val="27"/>
          <w:szCs w:val="27"/>
        </w:rPr>
        <w:t>) </w:t>
      </w:r>
    </w:p>
    <w:p w14:paraId="51561EA4"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בית המשפט יחליט בבקשה לשינוי מטרות של עמותה לפי סעיף זה, לאחר שנתן לרשם הזדמנות להביע את עמדתו; בית המשפט לא יאשר שינוי מטרות אלא אם כן שוכנע כי בנסיבות </w:t>
      </w:r>
      <w:proofErr w:type="spellStart"/>
      <w:r w:rsidRPr="00117DDD">
        <w:rPr>
          <w:rFonts w:ascii="Arial" w:eastAsia="Times New Roman" w:hAnsi="Arial" w:cs="Arial"/>
          <w:color w:val="000000"/>
          <w:sz w:val="27"/>
          <w:szCs w:val="27"/>
          <w:rtl/>
        </w:rPr>
        <w:t>הענין</w:t>
      </w:r>
      <w:proofErr w:type="spellEnd"/>
      <w:r w:rsidRPr="00117DDD">
        <w:rPr>
          <w:rFonts w:ascii="Arial" w:eastAsia="Times New Roman" w:hAnsi="Arial" w:cs="Arial"/>
          <w:color w:val="000000"/>
          <w:sz w:val="27"/>
          <w:szCs w:val="27"/>
          <w:rtl/>
        </w:rPr>
        <w:t xml:space="preserve"> צודק ונכון לעשות כן, בשים לב למטרות העמותה ולפעילותה לפני השינוי, ובתנאים ובהסדרים שיקבע</w:t>
      </w:r>
      <w:r w:rsidRPr="00117DDD">
        <w:rPr>
          <w:rFonts w:ascii="Arial" w:eastAsia="Times New Roman" w:hAnsi="Arial" w:cs="Arial"/>
          <w:color w:val="000000"/>
          <w:sz w:val="27"/>
          <w:szCs w:val="27"/>
        </w:rPr>
        <w:t>.</w:t>
      </w:r>
    </w:p>
    <w:p w14:paraId="6FE25789"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ו</w:t>
      </w:r>
      <w:r w:rsidRPr="00117DDD">
        <w:rPr>
          <w:rFonts w:ascii="Arial" w:eastAsia="Times New Roman" w:hAnsi="Arial" w:cs="Arial"/>
          <w:color w:val="000000"/>
          <w:sz w:val="27"/>
          <w:szCs w:val="27"/>
        </w:rPr>
        <w:t>) </w:t>
      </w:r>
    </w:p>
    <w:p w14:paraId="59451A6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קיבל הרשם מעמותה עותק של החלטת בית המשפט המאשרת שינוי מטרות לפי סעיף קטן (ג), ירשום אותה בהתאם להוראות סעיף קטן (א)</w:t>
      </w:r>
      <w:r w:rsidRPr="00117DDD">
        <w:rPr>
          <w:rFonts w:ascii="Arial" w:eastAsia="Times New Roman" w:hAnsi="Arial" w:cs="Arial"/>
          <w:color w:val="000000"/>
          <w:sz w:val="27"/>
          <w:szCs w:val="27"/>
        </w:rPr>
        <w:t>.</w:t>
      </w:r>
    </w:p>
    <w:p w14:paraId="4B13CAF2"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ז</w:t>
      </w:r>
      <w:r w:rsidRPr="00117DDD">
        <w:rPr>
          <w:rFonts w:ascii="Arial" w:eastAsia="Times New Roman" w:hAnsi="Arial" w:cs="Arial"/>
          <w:color w:val="000000"/>
          <w:sz w:val="27"/>
          <w:szCs w:val="27"/>
        </w:rPr>
        <w:t>) </w:t>
      </w:r>
    </w:p>
    <w:p w14:paraId="515D8FB6"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שר המשפטים רשאי לקבוע הוראות </w:t>
      </w:r>
      <w:proofErr w:type="spellStart"/>
      <w:r w:rsidRPr="00117DDD">
        <w:rPr>
          <w:rFonts w:ascii="Arial" w:eastAsia="Times New Roman" w:hAnsi="Arial" w:cs="Arial"/>
          <w:color w:val="000000"/>
          <w:sz w:val="27"/>
          <w:szCs w:val="27"/>
          <w:rtl/>
        </w:rPr>
        <w:t>לענין</w:t>
      </w:r>
      <w:proofErr w:type="spellEnd"/>
      <w:r w:rsidRPr="00117DDD">
        <w:rPr>
          <w:rFonts w:ascii="Arial" w:eastAsia="Times New Roman" w:hAnsi="Arial" w:cs="Arial"/>
          <w:color w:val="000000"/>
          <w:sz w:val="27"/>
          <w:szCs w:val="27"/>
          <w:rtl/>
        </w:rPr>
        <w:t xml:space="preserve"> חובה של עמותה למסור הודעה על כוונתה לשנות את מטרותיה או על שינוי המטרות, ואת הדרכים והמועדים למסירתה, בהתחשב בסוגי עמותות ורשאי הוא להסמיך את הרשם לקבוע הוראות כאמור לגבי עמותה מסוימת, בהתחשב באופייה או בנסיבות </w:t>
      </w:r>
      <w:proofErr w:type="spellStart"/>
      <w:r w:rsidRPr="00117DDD">
        <w:rPr>
          <w:rFonts w:ascii="Arial" w:eastAsia="Times New Roman" w:hAnsi="Arial" w:cs="Arial"/>
          <w:color w:val="000000"/>
          <w:sz w:val="27"/>
          <w:szCs w:val="27"/>
          <w:rtl/>
        </w:rPr>
        <w:t>הענין</w:t>
      </w:r>
      <w:proofErr w:type="spellEnd"/>
      <w:r w:rsidRPr="00117DDD">
        <w:rPr>
          <w:rFonts w:ascii="Arial" w:eastAsia="Times New Roman" w:hAnsi="Arial" w:cs="Arial"/>
          <w:color w:val="000000"/>
          <w:sz w:val="27"/>
          <w:szCs w:val="27"/>
        </w:rPr>
        <w:t>.</w:t>
      </w:r>
    </w:p>
    <w:p w14:paraId="0D5F253E"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תוכן התקנון</w:t>
      </w:r>
    </w:p>
    <w:p w14:paraId="16247320"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12.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0F613D90"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כל תקנון או שינוי בתקנון שהוגש לרשם על פי סעיפים 10 ו-11 יירשם על ידיו אם מצא כי התקיימו הוראות סעיפים 1, 15 עד 20, 23, 27 עד 39 ו-43 עד 47 וסעיפים 1(א), 1(ב), 7 ו-12 לתקנון המצוי שבתוספת הראשונה</w:t>
      </w:r>
      <w:r w:rsidRPr="00117DDD">
        <w:rPr>
          <w:rFonts w:ascii="Arial" w:eastAsia="Times New Roman" w:hAnsi="Arial" w:cs="Arial"/>
          <w:color w:val="000000"/>
          <w:sz w:val="27"/>
          <w:szCs w:val="27"/>
        </w:rPr>
        <w:t>.</w:t>
      </w:r>
    </w:p>
    <w:p w14:paraId="208373DD"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6E00A1C0"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הוגש לרשם או נרשם על ידיו תקנון, וענין המוסדר בתקנון המצוי אינו מוסדר בו, מוסדר בו באופן חלקי, או מוסדר בו באופן לקוי כך שהוא נוגד את הוראות סעיף קטן (א), יחולו על החסר או על הליקוי הוראות התקנון המצוי</w:t>
      </w:r>
      <w:r w:rsidRPr="00117DDD">
        <w:rPr>
          <w:rFonts w:ascii="Arial" w:eastAsia="Times New Roman" w:hAnsi="Arial" w:cs="Arial"/>
          <w:color w:val="000000"/>
          <w:sz w:val="27"/>
          <w:szCs w:val="27"/>
        </w:rPr>
        <w:t>.</w:t>
      </w:r>
    </w:p>
    <w:p w14:paraId="294A32FF"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סייגים לסמכות</w:t>
      </w:r>
    </w:p>
    <w:p w14:paraId="1E931803"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lastRenderedPageBreak/>
        <w:t>13. </w:t>
      </w:r>
    </w:p>
    <w:p w14:paraId="0C0CE77C"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התקנון יכול שיגביל את סמכות העמותה לשנות את תקנונה, שמה או מטרותיה, לדרוש לשינוי רוב גדול יותר מן האמור בסעיף 11 או לקבוע לו תנאים אחרים</w:t>
      </w:r>
      <w:r w:rsidRPr="00117DDD">
        <w:rPr>
          <w:rFonts w:ascii="Arial" w:eastAsia="Times New Roman" w:hAnsi="Arial" w:cs="Arial"/>
          <w:color w:val="000000"/>
          <w:sz w:val="27"/>
          <w:szCs w:val="27"/>
        </w:rPr>
        <w:t>.</w:t>
      </w:r>
    </w:p>
    <w:p w14:paraId="661942F5"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שינוי מען</w:t>
      </w:r>
    </w:p>
    <w:p w14:paraId="722A92B5"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14. </w:t>
      </w:r>
    </w:p>
    <w:p w14:paraId="664B248F"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הודעה על כל שינוי במען משרדה של העמותה תימסר לרשם והוא ירשום את השינוי</w:t>
      </w:r>
      <w:r w:rsidRPr="00117DDD">
        <w:rPr>
          <w:rFonts w:ascii="Arial" w:eastAsia="Times New Roman" w:hAnsi="Arial" w:cs="Arial"/>
          <w:color w:val="000000"/>
          <w:sz w:val="27"/>
          <w:szCs w:val="27"/>
        </w:rPr>
        <w:t>.</w:t>
      </w:r>
    </w:p>
    <w:p w14:paraId="6BC6770F" w14:textId="77777777" w:rsidR="00117DDD" w:rsidRPr="00117DDD" w:rsidRDefault="00117DDD" w:rsidP="00117DDD">
      <w:pPr>
        <w:spacing w:before="150" w:after="150" w:line="240" w:lineRule="auto"/>
        <w:ind w:left="150" w:right="150"/>
        <w:outlineLvl w:val="2"/>
        <w:rPr>
          <w:rFonts w:ascii="Arial" w:eastAsia="Times New Roman" w:hAnsi="Arial" w:cs="Arial"/>
          <w:b/>
          <w:bCs/>
          <w:color w:val="000000"/>
          <w:sz w:val="27"/>
          <w:szCs w:val="27"/>
        </w:rPr>
      </w:pPr>
      <w:r w:rsidRPr="00117DDD">
        <w:rPr>
          <w:rFonts w:ascii="Arial" w:eastAsia="Times New Roman" w:hAnsi="Arial" w:cs="Arial"/>
          <w:b/>
          <w:bCs/>
          <w:color w:val="000000"/>
          <w:sz w:val="27"/>
          <w:szCs w:val="27"/>
          <w:rtl/>
        </w:rPr>
        <w:t>פרק ג': חברים</w:t>
      </w:r>
    </w:p>
    <w:p w14:paraId="37D276FB"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כשירות</w:t>
      </w:r>
    </w:p>
    <w:p w14:paraId="202B50D4"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15.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38C8A018"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כל אדם שמלאו לו שבע עשרה שנים וכל תאגיד כשיר להיות חבר עמותה</w:t>
      </w:r>
      <w:r w:rsidRPr="00117DDD">
        <w:rPr>
          <w:rFonts w:ascii="Arial" w:eastAsia="Times New Roman" w:hAnsi="Arial" w:cs="Arial"/>
          <w:color w:val="000000"/>
          <w:sz w:val="27"/>
          <w:szCs w:val="27"/>
        </w:rPr>
        <w:t>.</w:t>
      </w:r>
    </w:p>
    <w:p w14:paraId="03B292B6"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74B3095C"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על אף האמור בסעיף 4 בחוק הכשרות המשפטית והאפוטרופסות, התשכ"ב-1962, הצטרפות של קטין לעמותה והצבעה של קטין שהוא חבר העמותה </w:t>
      </w:r>
      <w:proofErr w:type="spellStart"/>
      <w:r w:rsidRPr="00117DDD">
        <w:rPr>
          <w:rFonts w:ascii="Arial" w:eastAsia="Times New Roman" w:hAnsi="Arial" w:cs="Arial"/>
          <w:color w:val="000000"/>
          <w:sz w:val="27"/>
          <w:szCs w:val="27"/>
          <w:rtl/>
        </w:rPr>
        <w:t>באסיפה</w:t>
      </w:r>
      <w:proofErr w:type="spellEnd"/>
      <w:r w:rsidRPr="00117DDD">
        <w:rPr>
          <w:rFonts w:ascii="Arial" w:eastAsia="Times New Roman" w:hAnsi="Arial" w:cs="Arial"/>
          <w:color w:val="000000"/>
          <w:sz w:val="27"/>
          <w:szCs w:val="27"/>
          <w:rtl/>
        </w:rPr>
        <w:t xml:space="preserve"> הכללית אינן טעונות הסכמת נציגו</w:t>
      </w:r>
      <w:r w:rsidRPr="00117DDD">
        <w:rPr>
          <w:rFonts w:ascii="Arial" w:eastAsia="Times New Roman" w:hAnsi="Arial" w:cs="Arial"/>
          <w:color w:val="000000"/>
          <w:sz w:val="27"/>
          <w:szCs w:val="27"/>
        </w:rPr>
        <w:t>.</w:t>
      </w:r>
    </w:p>
    <w:p w14:paraId="137B05F0"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תנאים לחברות</w:t>
      </w:r>
    </w:p>
    <w:p w14:paraId="719F70DF"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16. </w:t>
      </w:r>
    </w:p>
    <w:p w14:paraId="0CBA0D0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התנאים לחברות בעמותה, פקיעת חברות, קבלת חברים, פרישתם והוצאתם יהיו לפי הוראות התקנון, ואולם</w:t>
      </w:r>
      <w:r w:rsidRPr="00117DDD">
        <w:rPr>
          <w:rFonts w:ascii="Arial" w:eastAsia="Times New Roman" w:hAnsi="Arial" w:cs="Arial"/>
          <w:color w:val="000000"/>
          <w:sz w:val="27"/>
          <w:szCs w:val="27"/>
        </w:rPr>
        <w:t xml:space="preserve"> –</w:t>
      </w:r>
    </w:p>
    <w:p w14:paraId="5893973E"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311E1877"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לא תותנה פרישתו של חבר אלא במתן הודעה זמן סביר מראש</w:t>
      </w:r>
      <w:r w:rsidRPr="00117DDD">
        <w:rPr>
          <w:rFonts w:ascii="Arial" w:eastAsia="Times New Roman" w:hAnsi="Arial" w:cs="Arial"/>
          <w:color w:val="000000"/>
          <w:sz w:val="27"/>
          <w:szCs w:val="27"/>
        </w:rPr>
        <w:t>;</w:t>
      </w:r>
    </w:p>
    <w:p w14:paraId="6A9D592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31714744"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לא יוצא חבר אלא מן הטעמים שפורטו בתקנון ולאחר שניתנה לו הזדמנות נאותה להשמיע טענותיו</w:t>
      </w:r>
      <w:r w:rsidRPr="00117DDD">
        <w:rPr>
          <w:rFonts w:ascii="Arial" w:eastAsia="Times New Roman" w:hAnsi="Arial" w:cs="Arial"/>
          <w:color w:val="000000"/>
          <w:sz w:val="27"/>
          <w:szCs w:val="27"/>
        </w:rPr>
        <w:t>.</w:t>
      </w:r>
    </w:p>
    <w:p w14:paraId="61C7D457"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מהות</w:t>
      </w:r>
    </w:p>
    <w:p w14:paraId="4A2A093D"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17. </w:t>
      </w:r>
    </w:p>
    <w:p w14:paraId="49B137C2"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החברות בעמותה היא אישית, אינה ניתנת להעברה ואינה עוברת בירושה</w:t>
      </w:r>
      <w:r w:rsidRPr="00117DDD">
        <w:rPr>
          <w:rFonts w:ascii="Arial" w:eastAsia="Times New Roman" w:hAnsi="Arial" w:cs="Arial"/>
          <w:color w:val="000000"/>
          <w:sz w:val="27"/>
          <w:szCs w:val="27"/>
        </w:rPr>
        <w:t>.</w:t>
      </w:r>
    </w:p>
    <w:p w14:paraId="2EB4FC12"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פנקס חברים</w:t>
      </w:r>
    </w:p>
    <w:p w14:paraId="70371C46"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lastRenderedPageBreak/>
        <w:t>18. </w:t>
      </w:r>
    </w:p>
    <w:p w14:paraId="0D448C30"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עמותה חייבת לנהל פנקס חברים ולרשום בו כל חבר, מענו, מספר זהותו, תאריך תחילת חברותו ותאריך פקיעתה</w:t>
      </w:r>
      <w:r w:rsidRPr="00117DDD">
        <w:rPr>
          <w:rFonts w:ascii="Arial" w:eastAsia="Times New Roman" w:hAnsi="Arial" w:cs="Arial"/>
          <w:color w:val="000000"/>
          <w:sz w:val="27"/>
          <w:szCs w:val="27"/>
        </w:rPr>
        <w:t>.</w:t>
      </w:r>
    </w:p>
    <w:p w14:paraId="19C2D080" w14:textId="77777777" w:rsidR="00117DDD" w:rsidRPr="00117DDD" w:rsidRDefault="00117DDD" w:rsidP="00117DDD">
      <w:pPr>
        <w:spacing w:before="150" w:after="150" w:line="240" w:lineRule="auto"/>
        <w:ind w:left="150" w:right="150"/>
        <w:outlineLvl w:val="2"/>
        <w:rPr>
          <w:rFonts w:ascii="Arial" w:eastAsia="Times New Roman" w:hAnsi="Arial" w:cs="Arial"/>
          <w:b/>
          <w:bCs/>
          <w:color w:val="000000"/>
          <w:sz w:val="27"/>
          <w:szCs w:val="27"/>
        </w:rPr>
      </w:pPr>
      <w:r w:rsidRPr="00117DDD">
        <w:rPr>
          <w:rFonts w:ascii="Arial" w:eastAsia="Times New Roman" w:hAnsi="Arial" w:cs="Arial"/>
          <w:b/>
          <w:bCs/>
          <w:color w:val="000000"/>
          <w:sz w:val="27"/>
          <w:szCs w:val="27"/>
          <w:rtl/>
        </w:rPr>
        <w:t>פרק ד': מוסדות</w:t>
      </w:r>
    </w:p>
    <w:p w14:paraId="61C587C7"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מוסדות חובה ומוסדות רשות</w:t>
      </w:r>
    </w:p>
    <w:p w14:paraId="71F6CFDB"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19.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2490FA59"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לכל עמותה תהיה אסיפה כללית, ועד וועדת בקורת, ויכול שיהיו לה מוסדות נוספים כאמור בתקנונה</w:t>
      </w:r>
      <w:r w:rsidRPr="00117DDD">
        <w:rPr>
          <w:rFonts w:ascii="Arial" w:eastAsia="Times New Roman" w:hAnsi="Arial" w:cs="Arial"/>
          <w:color w:val="000000"/>
          <w:sz w:val="27"/>
          <w:szCs w:val="27"/>
        </w:rPr>
        <w:t>.</w:t>
      </w:r>
    </w:p>
    <w:p w14:paraId="68E0F07C"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1876C22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רשאית להחליט כי במקום ועדת בקורת ימונה רואה חשבון או גוף שאושר </w:t>
      </w:r>
      <w:proofErr w:type="spellStart"/>
      <w:r w:rsidRPr="00117DDD">
        <w:rPr>
          <w:rFonts w:ascii="Arial" w:eastAsia="Times New Roman" w:hAnsi="Arial" w:cs="Arial"/>
          <w:color w:val="000000"/>
          <w:sz w:val="27"/>
          <w:szCs w:val="27"/>
          <w:rtl/>
        </w:rPr>
        <w:t>לענין</w:t>
      </w:r>
      <w:proofErr w:type="spellEnd"/>
      <w:r w:rsidRPr="00117DDD">
        <w:rPr>
          <w:rFonts w:ascii="Arial" w:eastAsia="Times New Roman" w:hAnsi="Arial" w:cs="Arial"/>
          <w:color w:val="000000"/>
          <w:sz w:val="27"/>
          <w:szCs w:val="27"/>
          <w:rtl/>
        </w:rPr>
        <w:t xml:space="preserve"> זה בידי הרשם (להלן – הגוף המבקר)</w:t>
      </w:r>
      <w:r w:rsidRPr="00117DDD">
        <w:rPr>
          <w:rFonts w:ascii="Arial" w:eastAsia="Times New Roman" w:hAnsi="Arial" w:cs="Arial"/>
          <w:color w:val="000000"/>
          <w:sz w:val="27"/>
          <w:szCs w:val="27"/>
        </w:rPr>
        <w:t>.</w:t>
      </w:r>
    </w:p>
    <w:p w14:paraId="1F041F3A"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xml:space="preserve"> (1) </w:t>
      </w:r>
    </w:p>
    <w:p w14:paraId="7C2EB69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מבלי לפגוע בהוראות סעיף קטן (ב), עמותה שמחזורה השנתי עולה על 1,172,933.01 שקלים חדשים חייבת למנות רואה חשבון</w:t>
      </w:r>
      <w:r w:rsidRPr="00117DDD">
        <w:rPr>
          <w:rFonts w:ascii="Arial" w:eastAsia="Times New Roman" w:hAnsi="Arial" w:cs="Arial"/>
          <w:color w:val="000000"/>
          <w:sz w:val="27"/>
          <w:szCs w:val="27"/>
        </w:rPr>
        <w:t>;</w:t>
      </w:r>
    </w:p>
    <w:p w14:paraId="27203D8A"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1AE599E6"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הסכום האמור בפסקה (1) יהיה צמוד למדד המחירים לצרכן שמפרסמת הלשכה המרכזית לסטטיסטיקה; שר הפנים יפרסם ברשומות בתחילת חודש פברואר של כל שנה את הסכום האמור, כפי שהוא מעודכן לאותה שנה</w:t>
      </w:r>
      <w:r w:rsidRPr="00117DDD">
        <w:rPr>
          <w:rFonts w:ascii="Arial" w:eastAsia="Times New Roman" w:hAnsi="Arial" w:cs="Arial"/>
          <w:color w:val="000000"/>
          <w:sz w:val="27"/>
          <w:szCs w:val="27"/>
        </w:rPr>
        <w:t>;</w:t>
      </w:r>
    </w:p>
    <w:p w14:paraId="754DB9F5"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 </w:t>
      </w:r>
    </w:p>
    <w:p w14:paraId="41E3EF0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בסעיף זה</w:t>
      </w:r>
      <w:r w:rsidRPr="00117DDD">
        <w:rPr>
          <w:rFonts w:ascii="Arial" w:eastAsia="Times New Roman" w:hAnsi="Arial" w:cs="Arial"/>
          <w:color w:val="000000"/>
          <w:sz w:val="27"/>
          <w:szCs w:val="27"/>
        </w:rPr>
        <w:t xml:space="preserve"> –</w:t>
      </w:r>
    </w:p>
    <w:p w14:paraId="6056BA16"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מחזור</w:t>
      </w:r>
      <w:r w:rsidRPr="00117DDD">
        <w:rPr>
          <w:rFonts w:ascii="Arial" w:eastAsia="Times New Roman" w:hAnsi="Arial" w:cs="Arial"/>
          <w:color w:val="000000"/>
          <w:sz w:val="27"/>
          <w:szCs w:val="27"/>
        </w:rPr>
        <w:t xml:space="preserve">" – </w:t>
      </w:r>
      <w:r w:rsidRPr="00117DDD">
        <w:rPr>
          <w:rFonts w:ascii="Arial" w:eastAsia="Times New Roman" w:hAnsi="Arial" w:cs="Arial"/>
          <w:color w:val="000000"/>
          <w:sz w:val="27"/>
          <w:szCs w:val="27"/>
          <w:rtl/>
        </w:rPr>
        <w:t xml:space="preserve">כהגדרתו בתוספת </w:t>
      </w:r>
      <w:proofErr w:type="spellStart"/>
      <w:r w:rsidRPr="00117DDD">
        <w:rPr>
          <w:rFonts w:ascii="Arial" w:eastAsia="Times New Roman" w:hAnsi="Arial" w:cs="Arial"/>
          <w:color w:val="000000"/>
          <w:sz w:val="27"/>
          <w:szCs w:val="27"/>
          <w:rtl/>
        </w:rPr>
        <w:t>השניה</w:t>
      </w:r>
      <w:proofErr w:type="spellEnd"/>
      <w:r w:rsidRPr="00117DDD">
        <w:rPr>
          <w:rFonts w:ascii="Arial" w:eastAsia="Times New Roman" w:hAnsi="Arial" w:cs="Arial"/>
          <w:color w:val="000000"/>
          <w:sz w:val="27"/>
          <w:szCs w:val="27"/>
        </w:rPr>
        <w:t>;</w:t>
      </w:r>
    </w:p>
    <w:p w14:paraId="7A2DBB33"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רואה חשבון</w:t>
      </w:r>
      <w:r w:rsidRPr="00117DDD">
        <w:rPr>
          <w:rFonts w:ascii="Arial" w:eastAsia="Times New Roman" w:hAnsi="Arial" w:cs="Arial"/>
          <w:color w:val="000000"/>
          <w:sz w:val="27"/>
          <w:szCs w:val="27"/>
        </w:rPr>
        <w:t xml:space="preserve">" – </w:t>
      </w:r>
      <w:r w:rsidRPr="00117DDD">
        <w:rPr>
          <w:rFonts w:ascii="Arial" w:eastAsia="Times New Roman" w:hAnsi="Arial" w:cs="Arial"/>
          <w:color w:val="000000"/>
          <w:sz w:val="27"/>
          <w:szCs w:val="27"/>
          <w:rtl/>
        </w:rPr>
        <w:t>לרבות שותפות של רואי חשבון, חברת רואי חשבון או כל התאגדות חוקית אחרת של רואי חשבון</w:t>
      </w:r>
      <w:r w:rsidRPr="00117DDD">
        <w:rPr>
          <w:rFonts w:ascii="Arial" w:eastAsia="Times New Roman" w:hAnsi="Arial" w:cs="Arial"/>
          <w:color w:val="000000"/>
          <w:sz w:val="27"/>
          <w:szCs w:val="27"/>
        </w:rPr>
        <w:t>.</w:t>
      </w:r>
    </w:p>
    <w:p w14:paraId="4773923B" w14:textId="77777777" w:rsidR="00117DDD" w:rsidRPr="00117DDD" w:rsidRDefault="00117DDD" w:rsidP="00117DDD">
      <w:pPr>
        <w:spacing w:before="150" w:after="150" w:line="240" w:lineRule="auto"/>
        <w:ind w:left="150" w:right="150"/>
        <w:outlineLvl w:val="3"/>
        <w:rPr>
          <w:rFonts w:ascii="Arial" w:eastAsia="Times New Roman" w:hAnsi="Arial" w:cs="Arial"/>
          <w:b/>
          <w:bCs/>
          <w:color w:val="000000"/>
          <w:sz w:val="27"/>
          <w:szCs w:val="27"/>
        </w:rPr>
      </w:pPr>
      <w:r w:rsidRPr="00117DDD">
        <w:rPr>
          <w:rFonts w:ascii="Arial" w:eastAsia="Times New Roman" w:hAnsi="Arial" w:cs="Arial"/>
          <w:b/>
          <w:bCs/>
          <w:color w:val="000000"/>
          <w:sz w:val="27"/>
          <w:szCs w:val="27"/>
          <w:rtl/>
        </w:rPr>
        <w:t xml:space="preserve">סימן א': </w:t>
      </w:r>
      <w:proofErr w:type="spellStart"/>
      <w:r w:rsidRPr="00117DDD">
        <w:rPr>
          <w:rFonts w:ascii="Arial" w:eastAsia="Times New Roman" w:hAnsi="Arial" w:cs="Arial"/>
          <w:b/>
          <w:bCs/>
          <w:color w:val="000000"/>
          <w:sz w:val="27"/>
          <w:szCs w:val="27"/>
          <w:rtl/>
        </w:rPr>
        <w:t>האסיפה</w:t>
      </w:r>
      <w:proofErr w:type="spellEnd"/>
      <w:r w:rsidRPr="00117DDD">
        <w:rPr>
          <w:rFonts w:ascii="Arial" w:eastAsia="Times New Roman" w:hAnsi="Arial" w:cs="Arial"/>
          <w:b/>
          <w:bCs/>
          <w:color w:val="000000"/>
          <w:sz w:val="27"/>
          <w:szCs w:val="27"/>
          <w:rtl/>
        </w:rPr>
        <w:t xml:space="preserve"> הכללית</w:t>
      </w:r>
    </w:p>
    <w:p w14:paraId="37BDC145"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 xml:space="preserve">מועדים לכינוס </w:t>
      </w:r>
      <w:proofErr w:type="spellStart"/>
      <w:r w:rsidRPr="00117DDD">
        <w:rPr>
          <w:rFonts w:ascii="Arial" w:eastAsia="Times New Roman" w:hAnsi="Arial" w:cs="Arial"/>
          <w:b/>
          <w:bCs/>
          <w:color w:val="000000"/>
          <w:sz w:val="24"/>
          <w:szCs w:val="24"/>
          <w:rtl/>
        </w:rPr>
        <w:t>האסיפה</w:t>
      </w:r>
      <w:proofErr w:type="spellEnd"/>
    </w:p>
    <w:p w14:paraId="05AC33C2"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20.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3A4A5C17"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אסיפה כללית רגילה של חברי העמותה תתקיים במועדים הקבועים בתקנונה ולא פחות מאחת לשנה</w:t>
      </w:r>
      <w:r w:rsidRPr="00117DDD">
        <w:rPr>
          <w:rFonts w:ascii="Arial" w:eastAsia="Times New Roman" w:hAnsi="Arial" w:cs="Arial"/>
          <w:color w:val="000000"/>
          <w:sz w:val="27"/>
          <w:szCs w:val="27"/>
        </w:rPr>
        <w:t>.</w:t>
      </w:r>
    </w:p>
    <w:p w14:paraId="51BBA430"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lastRenderedPageBreak/>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2696AA5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הועד רשאי לכנס בכל עת אסיפה כללית שלא מן </w:t>
      </w:r>
      <w:proofErr w:type="spellStart"/>
      <w:r w:rsidRPr="00117DDD">
        <w:rPr>
          <w:rFonts w:ascii="Arial" w:eastAsia="Times New Roman" w:hAnsi="Arial" w:cs="Arial"/>
          <w:color w:val="000000"/>
          <w:sz w:val="27"/>
          <w:szCs w:val="27"/>
          <w:rtl/>
        </w:rPr>
        <w:t>המנין</w:t>
      </w:r>
      <w:proofErr w:type="spellEnd"/>
      <w:r w:rsidRPr="00117DDD">
        <w:rPr>
          <w:rFonts w:ascii="Arial" w:eastAsia="Times New Roman" w:hAnsi="Arial" w:cs="Arial"/>
          <w:color w:val="000000"/>
          <w:sz w:val="27"/>
          <w:szCs w:val="27"/>
          <w:rtl/>
        </w:rPr>
        <w:t xml:space="preserve">, ועליו לעשות כן לפי דרישה בכתב של ועדת </w:t>
      </w:r>
      <w:proofErr w:type="spellStart"/>
      <w:r w:rsidRPr="00117DDD">
        <w:rPr>
          <w:rFonts w:ascii="Arial" w:eastAsia="Times New Roman" w:hAnsi="Arial" w:cs="Arial"/>
          <w:color w:val="000000"/>
          <w:sz w:val="27"/>
          <w:szCs w:val="27"/>
          <w:rtl/>
        </w:rPr>
        <w:t>הבקורת</w:t>
      </w:r>
      <w:proofErr w:type="spellEnd"/>
      <w:r w:rsidRPr="00117DDD">
        <w:rPr>
          <w:rFonts w:ascii="Arial" w:eastAsia="Times New Roman" w:hAnsi="Arial" w:cs="Arial"/>
          <w:color w:val="000000"/>
          <w:sz w:val="27"/>
          <w:szCs w:val="27"/>
          <w:rtl/>
        </w:rPr>
        <w:t>, של הגוף המבקר או של עשירית מכלל חברי העמותה</w:t>
      </w:r>
      <w:r w:rsidRPr="00117DDD">
        <w:rPr>
          <w:rFonts w:ascii="Arial" w:eastAsia="Times New Roman" w:hAnsi="Arial" w:cs="Arial"/>
          <w:color w:val="000000"/>
          <w:sz w:val="27"/>
          <w:szCs w:val="27"/>
        </w:rPr>
        <w:t>.</w:t>
      </w:r>
    </w:p>
    <w:p w14:paraId="7D12A552"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ב1</w:t>
      </w:r>
      <w:r w:rsidRPr="00117DDD">
        <w:rPr>
          <w:rFonts w:ascii="Arial" w:eastAsia="Times New Roman" w:hAnsi="Arial" w:cs="Arial"/>
          <w:color w:val="000000"/>
          <w:sz w:val="27"/>
          <w:szCs w:val="27"/>
        </w:rPr>
        <w:t>) </w:t>
      </w:r>
    </w:p>
    <w:p w14:paraId="4F5D3E70"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לא כינס הועד את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שנדרשה כדין, תוך 21 ימים מיום שהוגשה הדרישה לפי סעיף קטן (ב), רשאים הדורשים לכנסה בעצמם, ובלבד </w:t>
      </w:r>
      <w:proofErr w:type="spellStart"/>
      <w:r w:rsidRPr="00117DDD">
        <w:rPr>
          <w:rFonts w:ascii="Arial" w:eastAsia="Times New Roman" w:hAnsi="Arial" w:cs="Arial"/>
          <w:color w:val="000000"/>
          <w:sz w:val="27"/>
          <w:szCs w:val="27"/>
          <w:rtl/>
        </w:rPr>
        <w:t>שהאסיפה</w:t>
      </w:r>
      <w:proofErr w:type="spellEnd"/>
      <w:r w:rsidRPr="00117DDD">
        <w:rPr>
          <w:rFonts w:ascii="Arial" w:eastAsia="Times New Roman" w:hAnsi="Arial" w:cs="Arial"/>
          <w:color w:val="000000"/>
          <w:sz w:val="27"/>
          <w:szCs w:val="27"/>
          <w:rtl/>
        </w:rPr>
        <w:t xml:space="preserve"> תתקיים בתוך שלושה חודשים מיום שהוגשה הדרישה כאמור;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תכונס, ככל האפשר, באותו האופן שבו מכונסות </w:t>
      </w:r>
      <w:proofErr w:type="spellStart"/>
      <w:r w:rsidRPr="00117DDD">
        <w:rPr>
          <w:rFonts w:ascii="Arial" w:eastAsia="Times New Roman" w:hAnsi="Arial" w:cs="Arial"/>
          <w:color w:val="000000"/>
          <w:sz w:val="27"/>
          <w:szCs w:val="27"/>
          <w:rtl/>
        </w:rPr>
        <w:t>אסיפות</w:t>
      </w:r>
      <w:proofErr w:type="spellEnd"/>
      <w:r w:rsidRPr="00117DDD">
        <w:rPr>
          <w:rFonts w:ascii="Arial" w:eastAsia="Times New Roman" w:hAnsi="Arial" w:cs="Arial"/>
          <w:color w:val="000000"/>
          <w:sz w:val="27"/>
          <w:szCs w:val="27"/>
          <w:rtl/>
        </w:rPr>
        <w:t xml:space="preserve"> בידי הועד</w:t>
      </w:r>
      <w:r w:rsidRPr="00117DDD">
        <w:rPr>
          <w:rFonts w:ascii="Arial" w:eastAsia="Times New Roman" w:hAnsi="Arial" w:cs="Arial"/>
          <w:color w:val="000000"/>
          <w:sz w:val="27"/>
          <w:szCs w:val="27"/>
        </w:rPr>
        <w:t>.</w:t>
      </w:r>
    </w:p>
    <w:p w14:paraId="47312E12"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ב2</w:t>
      </w:r>
      <w:r w:rsidRPr="00117DDD">
        <w:rPr>
          <w:rFonts w:ascii="Arial" w:eastAsia="Times New Roman" w:hAnsi="Arial" w:cs="Arial"/>
          <w:color w:val="000000"/>
          <w:sz w:val="27"/>
          <w:szCs w:val="27"/>
        </w:rPr>
        <w:t>) </w:t>
      </w:r>
    </w:p>
    <w:p w14:paraId="44C14B25"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כונסה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כאמור בסעיף קטן (ב1), תכסה העמותה את ההוצאות הסבירות שהוציאו הדורשים ותחייב בהוצאות את חברי הועד האחראים לאי כינוסה; כן רשאית העמותה לנכות את ההוצאות מכספים המגיעים או שיגיעו ממנה לחברי הועד כאמור</w:t>
      </w:r>
      <w:r w:rsidRPr="00117DDD">
        <w:rPr>
          <w:rFonts w:ascii="Arial" w:eastAsia="Times New Roman" w:hAnsi="Arial" w:cs="Arial"/>
          <w:color w:val="000000"/>
          <w:sz w:val="27"/>
          <w:szCs w:val="27"/>
        </w:rPr>
        <w:t>.</w:t>
      </w:r>
    </w:p>
    <w:p w14:paraId="466CA5C7"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5120AD3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לא כונסה אסיפה כללית בהתאם להוראות סעיף זה, רשאי הרשם לכנסה או למנות אדם שיכנס אותה</w:t>
      </w:r>
      <w:r w:rsidRPr="00117DDD">
        <w:rPr>
          <w:rFonts w:ascii="Arial" w:eastAsia="Times New Roman" w:hAnsi="Arial" w:cs="Arial"/>
          <w:color w:val="000000"/>
          <w:sz w:val="27"/>
          <w:szCs w:val="27"/>
        </w:rPr>
        <w:t>.</w:t>
      </w:r>
    </w:p>
    <w:p w14:paraId="6DA2F737"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הצבעה</w:t>
      </w:r>
    </w:p>
    <w:p w14:paraId="1FF2F510"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21. </w:t>
      </w:r>
    </w:p>
    <w:p w14:paraId="46B038DC"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proofErr w:type="spellStart"/>
      <w:r w:rsidRPr="00117DDD">
        <w:rPr>
          <w:rFonts w:ascii="Arial" w:eastAsia="Times New Roman" w:hAnsi="Arial" w:cs="Arial"/>
          <w:color w:val="000000"/>
          <w:sz w:val="27"/>
          <w:szCs w:val="27"/>
          <w:rtl/>
        </w:rPr>
        <w:t>באסיפה</w:t>
      </w:r>
      <w:proofErr w:type="spellEnd"/>
      <w:r w:rsidRPr="00117DDD">
        <w:rPr>
          <w:rFonts w:ascii="Arial" w:eastAsia="Times New Roman" w:hAnsi="Arial" w:cs="Arial"/>
          <w:color w:val="000000"/>
          <w:sz w:val="27"/>
          <w:szCs w:val="27"/>
          <w:rtl/>
        </w:rPr>
        <w:t xml:space="preserve"> כללית יהיה לכל חבר קול אחד וההצבעה תהיה אישית, והכל אם אין בתקנון הוראה אחרת </w:t>
      </w:r>
      <w:proofErr w:type="spellStart"/>
      <w:r w:rsidRPr="00117DDD">
        <w:rPr>
          <w:rFonts w:ascii="Arial" w:eastAsia="Times New Roman" w:hAnsi="Arial" w:cs="Arial"/>
          <w:color w:val="000000"/>
          <w:sz w:val="27"/>
          <w:szCs w:val="27"/>
          <w:rtl/>
        </w:rPr>
        <w:t>לענינים</w:t>
      </w:r>
      <w:proofErr w:type="spellEnd"/>
      <w:r w:rsidRPr="00117DDD">
        <w:rPr>
          <w:rFonts w:ascii="Arial" w:eastAsia="Times New Roman" w:hAnsi="Arial" w:cs="Arial"/>
          <w:color w:val="000000"/>
          <w:sz w:val="27"/>
          <w:szCs w:val="27"/>
          <w:rtl/>
        </w:rPr>
        <w:t xml:space="preserve"> אלה</w:t>
      </w:r>
      <w:r w:rsidRPr="00117DDD">
        <w:rPr>
          <w:rFonts w:ascii="Arial" w:eastAsia="Times New Roman" w:hAnsi="Arial" w:cs="Arial"/>
          <w:color w:val="000000"/>
          <w:sz w:val="27"/>
          <w:szCs w:val="27"/>
        </w:rPr>
        <w:t>.</w:t>
      </w:r>
    </w:p>
    <w:p w14:paraId="718225C9"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רוב</w:t>
      </w:r>
    </w:p>
    <w:p w14:paraId="28F0965E"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22.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30C561D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החלטות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יתקבלו ברוב קולות רגיל של המצביעים אם אין בחוק זה או בתקנון הוראה אחרת </w:t>
      </w:r>
      <w:proofErr w:type="spellStart"/>
      <w:r w:rsidRPr="00117DDD">
        <w:rPr>
          <w:rFonts w:ascii="Arial" w:eastAsia="Times New Roman" w:hAnsi="Arial" w:cs="Arial"/>
          <w:color w:val="000000"/>
          <w:sz w:val="27"/>
          <w:szCs w:val="27"/>
          <w:rtl/>
        </w:rPr>
        <w:t>לענין</w:t>
      </w:r>
      <w:proofErr w:type="spellEnd"/>
      <w:r w:rsidRPr="00117DDD">
        <w:rPr>
          <w:rFonts w:ascii="Arial" w:eastAsia="Times New Roman" w:hAnsi="Arial" w:cs="Arial"/>
          <w:color w:val="000000"/>
          <w:sz w:val="27"/>
          <w:szCs w:val="27"/>
          <w:rtl/>
        </w:rPr>
        <w:t xml:space="preserve"> זה</w:t>
      </w:r>
      <w:r w:rsidRPr="00117DDD">
        <w:rPr>
          <w:rFonts w:ascii="Arial" w:eastAsia="Times New Roman" w:hAnsi="Arial" w:cs="Arial"/>
          <w:color w:val="000000"/>
          <w:sz w:val="27"/>
          <w:szCs w:val="27"/>
        </w:rPr>
        <w:t>.</w:t>
      </w:r>
    </w:p>
    <w:p w14:paraId="1F47A989"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1B3FAF3C"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עמותה רשאית לקבוע בתקנונה כי החלטות החתומות על ידי כל חברי העמותה יראו אותן לכל דבר וענין כהחלטות שהתקבלו </w:t>
      </w:r>
      <w:proofErr w:type="spellStart"/>
      <w:r w:rsidRPr="00117DDD">
        <w:rPr>
          <w:rFonts w:ascii="Arial" w:eastAsia="Times New Roman" w:hAnsi="Arial" w:cs="Arial"/>
          <w:color w:val="000000"/>
          <w:sz w:val="27"/>
          <w:szCs w:val="27"/>
          <w:rtl/>
        </w:rPr>
        <w:t>באסיפה</w:t>
      </w:r>
      <w:proofErr w:type="spellEnd"/>
      <w:r w:rsidRPr="00117DDD">
        <w:rPr>
          <w:rFonts w:ascii="Arial" w:eastAsia="Times New Roman" w:hAnsi="Arial" w:cs="Arial"/>
          <w:color w:val="000000"/>
          <w:sz w:val="27"/>
          <w:szCs w:val="27"/>
          <w:rtl/>
        </w:rPr>
        <w:t xml:space="preserve"> כללית, למעט החלטות לפי סעיפים 11, 36 ו-43(א)</w:t>
      </w:r>
      <w:r w:rsidRPr="00117DDD">
        <w:rPr>
          <w:rFonts w:ascii="Arial" w:eastAsia="Times New Roman" w:hAnsi="Arial" w:cs="Arial"/>
          <w:color w:val="000000"/>
          <w:sz w:val="27"/>
          <w:szCs w:val="27"/>
        </w:rPr>
        <w:t>.</w:t>
      </w:r>
    </w:p>
    <w:p w14:paraId="753248B1"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פרוטוקול</w:t>
      </w:r>
    </w:p>
    <w:p w14:paraId="251B9B79"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23. </w:t>
      </w:r>
    </w:p>
    <w:p w14:paraId="2F283D76"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lastRenderedPageBreak/>
        <w:t xml:space="preserve">בכל אסיפה כללית ינוהל פרוטוקול; הפרוטוקול ייחתם ביד יושב ראש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ומשנחתם בידו יהיה ראיה לכאורה לתכנו ולכשרות כינוס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ניהולה וקבלת החלטותיה</w:t>
      </w:r>
      <w:r w:rsidRPr="00117DDD">
        <w:rPr>
          <w:rFonts w:ascii="Arial" w:eastAsia="Times New Roman" w:hAnsi="Arial" w:cs="Arial"/>
          <w:color w:val="000000"/>
          <w:sz w:val="27"/>
          <w:szCs w:val="27"/>
        </w:rPr>
        <w:t>.</w:t>
      </w:r>
    </w:p>
    <w:p w14:paraId="35CA9CCD"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proofErr w:type="spellStart"/>
      <w:r w:rsidRPr="00117DDD">
        <w:rPr>
          <w:rFonts w:ascii="Arial" w:eastAsia="Times New Roman" w:hAnsi="Arial" w:cs="Arial"/>
          <w:b/>
          <w:bCs/>
          <w:color w:val="000000"/>
          <w:sz w:val="24"/>
          <w:szCs w:val="24"/>
          <w:rtl/>
        </w:rPr>
        <w:t>אסיפת</w:t>
      </w:r>
      <w:proofErr w:type="spellEnd"/>
      <w:r w:rsidRPr="00117DDD">
        <w:rPr>
          <w:rFonts w:ascii="Arial" w:eastAsia="Times New Roman" w:hAnsi="Arial" w:cs="Arial"/>
          <w:b/>
          <w:bCs/>
          <w:color w:val="000000"/>
          <w:sz w:val="24"/>
          <w:szCs w:val="24"/>
          <w:rtl/>
        </w:rPr>
        <w:t xml:space="preserve"> נציגים</w:t>
      </w:r>
    </w:p>
    <w:p w14:paraId="38EE4282"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24.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277A4D7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עמותה שמספר חבריה עולה על 200 רשאית לקבוע בתקנונה </w:t>
      </w:r>
      <w:proofErr w:type="spellStart"/>
      <w:r w:rsidRPr="00117DDD">
        <w:rPr>
          <w:rFonts w:ascii="Arial" w:eastAsia="Times New Roman" w:hAnsi="Arial" w:cs="Arial"/>
          <w:color w:val="000000"/>
          <w:sz w:val="27"/>
          <w:szCs w:val="27"/>
          <w:rtl/>
        </w:rPr>
        <w:t>שאסיפותיה</w:t>
      </w:r>
      <w:proofErr w:type="spellEnd"/>
      <w:r w:rsidRPr="00117DDD">
        <w:rPr>
          <w:rFonts w:ascii="Arial" w:eastAsia="Times New Roman" w:hAnsi="Arial" w:cs="Arial"/>
          <w:color w:val="000000"/>
          <w:sz w:val="27"/>
          <w:szCs w:val="27"/>
          <w:rtl/>
        </w:rPr>
        <w:t xml:space="preserve"> הכלליות יהיו בדרך של כינוס נציגים שנבחרו בידי כלל החברים; שיטת בחירת הנציגים ודרך בחירתם יהיו לפי ההוראות שבתקנון</w:t>
      </w:r>
      <w:r w:rsidRPr="00117DDD">
        <w:rPr>
          <w:rFonts w:ascii="Arial" w:eastAsia="Times New Roman" w:hAnsi="Arial" w:cs="Arial"/>
          <w:color w:val="000000"/>
          <w:sz w:val="27"/>
          <w:szCs w:val="27"/>
        </w:rPr>
        <w:t>.</w:t>
      </w:r>
    </w:p>
    <w:p w14:paraId="19FBB39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68247E84"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proofErr w:type="spellStart"/>
      <w:r w:rsidRPr="00117DDD">
        <w:rPr>
          <w:rFonts w:ascii="Arial" w:eastAsia="Times New Roman" w:hAnsi="Arial" w:cs="Arial"/>
          <w:color w:val="000000"/>
          <w:sz w:val="27"/>
          <w:szCs w:val="27"/>
          <w:rtl/>
        </w:rPr>
        <w:t>לענין</w:t>
      </w:r>
      <w:proofErr w:type="spellEnd"/>
      <w:r w:rsidRPr="00117DDD">
        <w:rPr>
          <w:rFonts w:ascii="Arial" w:eastAsia="Times New Roman" w:hAnsi="Arial" w:cs="Arial"/>
          <w:color w:val="000000"/>
          <w:sz w:val="27"/>
          <w:szCs w:val="27"/>
          <w:rtl/>
        </w:rPr>
        <w:t xml:space="preserve"> חוק זה דין כינוס נציגים כדין אסיפה כללית, וסמכות הרשם לפי סעיף 20(ג) תחול גם על עריכת הבחירות האמורות, בשינויים </w:t>
      </w:r>
      <w:proofErr w:type="spellStart"/>
      <w:r w:rsidRPr="00117DDD">
        <w:rPr>
          <w:rFonts w:ascii="Arial" w:eastAsia="Times New Roman" w:hAnsi="Arial" w:cs="Arial"/>
          <w:color w:val="000000"/>
          <w:sz w:val="27"/>
          <w:szCs w:val="27"/>
          <w:rtl/>
        </w:rPr>
        <w:t>המחוייבים</w:t>
      </w:r>
      <w:proofErr w:type="spellEnd"/>
      <w:r w:rsidRPr="00117DDD">
        <w:rPr>
          <w:rFonts w:ascii="Arial" w:eastAsia="Times New Roman" w:hAnsi="Arial" w:cs="Arial"/>
          <w:color w:val="000000"/>
          <w:sz w:val="27"/>
          <w:szCs w:val="27"/>
        </w:rPr>
        <w:t>.</w:t>
      </w:r>
    </w:p>
    <w:p w14:paraId="5B167AAC" w14:textId="77777777" w:rsidR="00117DDD" w:rsidRPr="00117DDD" w:rsidRDefault="00117DDD" w:rsidP="00117DDD">
      <w:pPr>
        <w:spacing w:before="150" w:after="150" w:line="240" w:lineRule="auto"/>
        <w:ind w:left="150" w:right="150"/>
        <w:outlineLvl w:val="3"/>
        <w:rPr>
          <w:rFonts w:ascii="Arial" w:eastAsia="Times New Roman" w:hAnsi="Arial" w:cs="Arial"/>
          <w:b/>
          <w:bCs/>
          <w:color w:val="000000"/>
          <w:sz w:val="27"/>
          <w:szCs w:val="27"/>
        </w:rPr>
      </w:pPr>
      <w:r w:rsidRPr="00117DDD">
        <w:rPr>
          <w:rFonts w:ascii="Arial" w:eastAsia="Times New Roman" w:hAnsi="Arial" w:cs="Arial"/>
          <w:b/>
          <w:bCs/>
          <w:color w:val="000000"/>
          <w:sz w:val="27"/>
          <w:szCs w:val="27"/>
          <w:rtl/>
        </w:rPr>
        <w:t>סימן ב': הועד</w:t>
      </w:r>
    </w:p>
    <w:p w14:paraId="086D07D5"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סמכויות</w:t>
      </w:r>
    </w:p>
    <w:p w14:paraId="59D226B5"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25. </w:t>
      </w:r>
    </w:p>
    <w:p w14:paraId="6E23CDA9"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הועד ינהל את עניני העמותה ובידיו תהיה כל סמכות שלא </w:t>
      </w:r>
      <w:proofErr w:type="spellStart"/>
      <w:r w:rsidRPr="00117DDD">
        <w:rPr>
          <w:rFonts w:ascii="Arial" w:eastAsia="Times New Roman" w:hAnsi="Arial" w:cs="Arial"/>
          <w:color w:val="000000"/>
          <w:sz w:val="27"/>
          <w:szCs w:val="27"/>
          <w:rtl/>
        </w:rPr>
        <w:t>נתייחדה</w:t>
      </w:r>
      <w:proofErr w:type="spellEnd"/>
      <w:r w:rsidRPr="00117DDD">
        <w:rPr>
          <w:rFonts w:ascii="Arial" w:eastAsia="Times New Roman" w:hAnsi="Arial" w:cs="Arial"/>
          <w:color w:val="000000"/>
          <w:sz w:val="27"/>
          <w:szCs w:val="27"/>
          <w:rtl/>
        </w:rPr>
        <w:t xml:space="preserve"> בחוק זה או בתקנון </w:t>
      </w:r>
      <w:proofErr w:type="spellStart"/>
      <w:r w:rsidRPr="00117DDD">
        <w:rPr>
          <w:rFonts w:ascii="Arial" w:eastAsia="Times New Roman" w:hAnsi="Arial" w:cs="Arial"/>
          <w:color w:val="000000"/>
          <w:sz w:val="27"/>
          <w:szCs w:val="27"/>
          <w:rtl/>
        </w:rPr>
        <w:t>לאסיפה</w:t>
      </w:r>
      <w:proofErr w:type="spellEnd"/>
      <w:r w:rsidRPr="00117DDD">
        <w:rPr>
          <w:rFonts w:ascii="Arial" w:eastAsia="Times New Roman" w:hAnsi="Arial" w:cs="Arial"/>
          <w:color w:val="000000"/>
          <w:sz w:val="27"/>
          <w:szCs w:val="27"/>
          <w:rtl/>
        </w:rPr>
        <w:t xml:space="preserve"> הכללית או למוסד אחר ממוסדות העמותה</w:t>
      </w:r>
      <w:r w:rsidRPr="00117DDD">
        <w:rPr>
          <w:rFonts w:ascii="Arial" w:eastAsia="Times New Roman" w:hAnsi="Arial" w:cs="Arial"/>
          <w:color w:val="000000"/>
          <w:sz w:val="27"/>
          <w:szCs w:val="27"/>
        </w:rPr>
        <w:t>.</w:t>
      </w:r>
    </w:p>
    <w:p w14:paraId="6E95B96A"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בחירת הועד</w:t>
      </w:r>
    </w:p>
    <w:p w14:paraId="00F6FC7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26.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1E3F21F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הועד ייבחר </w:t>
      </w:r>
      <w:proofErr w:type="spellStart"/>
      <w:r w:rsidRPr="00117DDD">
        <w:rPr>
          <w:rFonts w:ascii="Arial" w:eastAsia="Times New Roman" w:hAnsi="Arial" w:cs="Arial"/>
          <w:color w:val="000000"/>
          <w:sz w:val="27"/>
          <w:szCs w:val="27"/>
          <w:rtl/>
        </w:rPr>
        <w:t>באסיפה</w:t>
      </w:r>
      <w:proofErr w:type="spellEnd"/>
      <w:r w:rsidRPr="00117DDD">
        <w:rPr>
          <w:rFonts w:ascii="Arial" w:eastAsia="Times New Roman" w:hAnsi="Arial" w:cs="Arial"/>
          <w:color w:val="000000"/>
          <w:sz w:val="27"/>
          <w:szCs w:val="27"/>
          <w:rtl/>
        </w:rPr>
        <w:t xml:space="preserve"> כללית רגילה, זולת אם נקבעה בתקנון הוראה אחרת </w:t>
      </w:r>
      <w:proofErr w:type="spellStart"/>
      <w:r w:rsidRPr="00117DDD">
        <w:rPr>
          <w:rFonts w:ascii="Arial" w:eastAsia="Times New Roman" w:hAnsi="Arial" w:cs="Arial"/>
          <w:color w:val="000000"/>
          <w:sz w:val="27"/>
          <w:szCs w:val="27"/>
          <w:rtl/>
        </w:rPr>
        <w:t>לענין</w:t>
      </w:r>
      <w:proofErr w:type="spellEnd"/>
      <w:r w:rsidRPr="00117DDD">
        <w:rPr>
          <w:rFonts w:ascii="Arial" w:eastAsia="Times New Roman" w:hAnsi="Arial" w:cs="Arial"/>
          <w:color w:val="000000"/>
          <w:sz w:val="27"/>
          <w:szCs w:val="27"/>
          <w:rtl/>
        </w:rPr>
        <w:t xml:space="preserve"> זה, לרבות הוראה שעל פיה</w:t>
      </w:r>
      <w:r w:rsidRPr="00117DDD">
        <w:rPr>
          <w:rFonts w:ascii="Arial" w:eastAsia="Times New Roman" w:hAnsi="Arial" w:cs="Arial"/>
          <w:color w:val="000000"/>
          <w:sz w:val="27"/>
          <w:szCs w:val="27"/>
        </w:rPr>
        <w:t xml:space="preserve"> –</w:t>
      </w:r>
    </w:p>
    <w:p w14:paraId="7705D87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364D4DB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חברי הועד, כולם או מקצתם, ימונו על ידי אדם או גוף אחר</w:t>
      </w:r>
      <w:r w:rsidRPr="00117DDD">
        <w:rPr>
          <w:rFonts w:ascii="Arial" w:eastAsia="Times New Roman" w:hAnsi="Arial" w:cs="Arial"/>
          <w:color w:val="000000"/>
          <w:sz w:val="27"/>
          <w:szCs w:val="27"/>
        </w:rPr>
        <w:t>;</w:t>
      </w:r>
    </w:p>
    <w:p w14:paraId="4EAC366F"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3FB113F2"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אדם הנושא בתפקיד המוגדר בתקנון יהא חבר ועד כל עוד הוא מכהן באותו תפקיד מוגדר</w:t>
      </w:r>
      <w:r w:rsidRPr="00117DDD">
        <w:rPr>
          <w:rFonts w:ascii="Arial" w:eastAsia="Times New Roman" w:hAnsi="Arial" w:cs="Arial"/>
          <w:color w:val="000000"/>
          <w:sz w:val="27"/>
          <w:szCs w:val="27"/>
        </w:rPr>
        <w:t>;</w:t>
      </w:r>
    </w:p>
    <w:p w14:paraId="0756F9AB"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עד לבחירת הועד הראשון ישמשו המייסדים ועד</w:t>
      </w:r>
      <w:r w:rsidRPr="00117DDD">
        <w:rPr>
          <w:rFonts w:ascii="Arial" w:eastAsia="Times New Roman" w:hAnsi="Arial" w:cs="Arial"/>
          <w:color w:val="000000"/>
          <w:sz w:val="27"/>
          <w:szCs w:val="27"/>
        </w:rPr>
        <w:t>.</w:t>
      </w:r>
    </w:p>
    <w:p w14:paraId="2EB4C4ED"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67F38D97"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כל אימת שאין לעמותה ועד שנבחר לפי סעיף קטן (א) רשאי הרשם למנות חבר או חברים של העמותה לשמש ועד</w:t>
      </w:r>
      <w:r w:rsidRPr="00117DDD">
        <w:rPr>
          <w:rFonts w:ascii="Arial" w:eastAsia="Times New Roman" w:hAnsi="Arial" w:cs="Arial"/>
          <w:color w:val="000000"/>
          <w:sz w:val="27"/>
          <w:szCs w:val="27"/>
        </w:rPr>
        <w:t>.</w:t>
      </w:r>
    </w:p>
    <w:p w14:paraId="058BBD5D"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lastRenderedPageBreak/>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5CEC54A7"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חבר ועד שהסתיימה תקופת כהונתו ולא נבחר לו מחליף, בדרך האמורה בסעיף קטן (א), ימשיך לכהן כחבר הועד ויהיו לו כל הסמכויות הנתונות לחבר ועד; הוראות סעיף קטן זה לא יחולו על חבר ועד אשר התפטר מתפקידו או על חבר ועד שהועבר מתפקידו</w:t>
      </w:r>
      <w:r w:rsidRPr="00117DDD">
        <w:rPr>
          <w:rFonts w:ascii="Arial" w:eastAsia="Times New Roman" w:hAnsi="Arial" w:cs="Arial"/>
          <w:color w:val="000000"/>
          <w:sz w:val="27"/>
          <w:szCs w:val="27"/>
        </w:rPr>
        <w:t>.</w:t>
      </w:r>
    </w:p>
    <w:p w14:paraId="71786986"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שכר חברי הועד</w:t>
      </w:r>
    </w:p>
    <w:p w14:paraId="3375383C"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26</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32FB27B2"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רשאית להחליט על תשלום שכר לחברי הועד; החליטה כי יש לשלם שכר, תקבע את גובה השכר, בכפוף להוראות לפי סעיף 34א</w:t>
      </w:r>
      <w:r w:rsidRPr="00117DDD">
        <w:rPr>
          <w:rFonts w:ascii="Arial" w:eastAsia="Times New Roman" w:hAnsi="Arial" w:cs="Arial"/>
          <w:color w:val="000000"/>
          <w:sz w:val="27"/>
          <w:szCs w:val="27"/>
        </w:rPr>
        <w:t>.</w:t>
      </w:r>
    </w:p>
    <w:p w14:paraId="682E9F98"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חובתו של חבר הועד</w:t>
      </w:r>
    </w:p>
    <w:p w14:paraId="5FAD727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27. </w:t>
      </w:r>
    </w:p>
    <w:p w14:paraId="1C0C4C4B"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על חברי הועד לפעול לטובת העמותה במסגרת מטרותיה ובהתאם לתקנון ולהחלטות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w:t>
      </w:r>
      <w:r w:rsidRPr="00117DDD">
        <w:rPr>
          <w:rFonts w:ascii="Arial" w:eastAsia="Times New Roman" w:hAnsi="Arial" w:cs="Arial"/>
          <w:color w:val="000000"/>
          <w:sz w:val="27"/>
          <w:szCs w:val="27"/>
        </w:rPr>
        <w:t>.</w:t>
      </w:r>
    </w:p>
    <w:p w14:paraId="1ED79AA9"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העברה מכהונה של הועד או של חבר בו</w:t>
      </w:r>
    </w:p>
    <w:p w14:paraId="50550ED3"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28. </w:t>
      </w:r>
    </w:p>
    <w:p w14:paraId="6A268EC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רשאית להעביר, בכל עת, את הועד או חבר </w:t>
      </w:r>
      <w:proofErr w:type="spellStart"/>
      <w:r w:rsidRPr="00117DDD">
        <w:rPr>
          <w:rFonts w:ascii="Arial" w:eastAsia="Times New Roman" w:hAnsi="Arial" w:cs="Arial"/>
          <w:color w:val="000000"/>
          <w:sz w:val="27"/>
          <w:szCs w:val="27"/>
          <w:rtl/>
        </w:rPr>
        <w:t>בועד</w:t>
      </w:r>
      <w:proofErr w:type="spellEnd"/>
      <w:r w:rsidRPr="00117DDD">
        <w:rPr>
          <w:rFonts w:ascii="Arial" w:eastAsia="Times New Roman" w:hAnsi="Arial" w:cs="Arial"/>
          <w:color w:val="000000"/>
          <w:sz w:val="27"/>
          <w:szCs w:val="27"/>
          <w:rtl/>
        </w:rPr>
        <w:t xml:space="preserve"> מכהונתו; העבירה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את הועד מכהונתו, לא ייכנסו הפיטורין לתוקפם אלא אם כן בחרה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ועד חדש</w:t>
      </w:r>
      <w:r w:rsidRPr="00117DDD">
        <w:rPr>
          <w:rFonts w:ascii="Arial" w:eastAsia="Times New Roman" w:hAnsi="Arial" w:cs="Arial"/>
          <w:color w:val="000000"/>
          <w:sz w:val="27"/>
          <w:szCs w:val="27"/>
        </w:rPr>
        <w:t>.</w:t>
      </w:r>
    </w:p>
    <w:p w14:paraId="6440C8ED"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פנקס חברי הועד</w:t>
      </w:r>
    </w:p>
    <w:p w14:paraId="24691B5E"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29. </w:t>
      </w:r>
    </w:p>
    <w:p w14:paraId="6F4BB4DF"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עמותה חייבת לנהל פנקס חברי הועד ולרשום בו שמו של כל אחד מהם, מענו, מספר זהותו, תאריך תחילת כהונתו ותאריך פקיעתה</w:t>
      </w:r>
      <w:r w:rsidRPr="00117DDD">
        <w:rPr>
          <w:rFonts w:ascii="Arial" w:eastAsia="Times New Roman" w:hAnsi="Arial" w:cs="Arial"/>
          <w:color w:val="000000"/>
          <w:sz w:val="27"/>
          <w:szCs w:val="27"/>
        </w:rPr>
        <w:t>.</w:t>
      </w:r>
    </w:p>
    <w:p w14:paraId="4666B30A" w14:textId="77777777" w:rsidR="00117DDD" w:rsidRPr="00117DDD" w:rsidRDefault="00117DDD" w:rsidP="00117DDD">
      <w:pPr>
        <w:spacing w:before="150" w:after="150" w:line="240" w:lineRule="auto"/>
        <w:ind w:left="150" w:right="150"/>
        <w:outlineLvl w:val="3"/>
        <w:rPr>
          <w:rFonts w:ascii="Arial" w:eastAsia="Times New Roman" w:hAnsi="Arial" w:cs="Arial"/>
          <w:b/>
          <w:bCs/>
          <w:color w:val="000000"/>
          <w:sz w:val="27"/>
          <w:szCs w:val="27"/>
        </w:rPr>
      </w:pPr>
      <w:r w:rsidRPr="00117DDD">
        <w:rPr>
          <w:rFonts w:ascii="Arial" w:eastAsia="Times New Roman" w:hAnsi="Arial" w:cs="Arial"/>
          <w:b/>
          <w:bCs/>
          <w:color w:val="000000"/>
          <w:sz w:val="27"/>
          <w:szCs w:val="27"/>
          <w:rtl/>
        </w:rPr>
        <w:t>סימן ג': ועדת ביקורת, רואה חשבון ומבקר פנימי</w:t>
      </w:r>
    </w:p>
    <w:p w14:paraId="6CEF735A"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ועדת ביקורת</w:t>
      </w:r>
    </w:p>
    <w:p w14:paraId="3929330A"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30.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7C97DD79"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אלה תפקידי ועדת הביקורת או הגוף המבקר</w:t>
      </w:r>
      <w:r w:rsidRPr="00117DDD">
        <w:rPr>
          <w:rFonts w:ascii="Arial" w:eastAsia="Times New Roman" w:hAnsi="Arial" w:cs="Arial"/>
          <w:color w:val="000000"/>
          <w:sz w:val="27"/>
          <w:szCs w:val="27"/>
        </w:rPr>
        <w:t>:</w:t>
      </w:r>
    </w:p>
    <w:p w14:paraId="691858CD"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66139566"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לבדוק את תקינות פעולות העמותה ומוסדותיה, לרבות התאמת פעולות העמותה למטרותיה</w:t>
      </w:r>
      <w:r w:rsidRPr="00117DDD">
        <w:rPr>
          <w:rFonts w:ascii="Arial" w:eastAsia="Times New Roman" w:hAnsi="Arial" w:cs="Arial"/>
          <w:color w:val="000000"/>
          <w:sz w:val="27"/>
          <w:szCs w:val="27"/>
        </w:rPr>
        <w:t>;</w:t>
      </w:r>
    </w:p>
    <w:p w14:paraId="18575D99"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lastRenderedPageBreak/>
        <w:t>(2) </w:t>
      </w:r>
    </w:p>
    <w:p w14:paraId="6AAE6D8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לבדוק את השגת יעדי העמותה ביעילות ובחיסכון</w:t>
      </w:r>
      <w:r w:rsidRPr="00117DDD">
        <w:rPr>
          <w:rFonts w:ascii="Arial" w:eastAsia="Times New Roman" w:hAnsi="Arial" w:cs="Arial"/>
          <w:color w:val="000000"/>
          <w:sz w:val="27"/>
          <w:szCs w:val="27"/>
        </w:rPr>
        <w:t>;</w:t>
      </w:r>
    </w:p>
    <w:p w14:paraId="40ABCD2C"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 </w:t>
      </w:r>
    </w:p>
    <w:p w14:paraId="19EAECA0"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לעקוב אחר ביצוע החלטות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והוועד</w:t>
      </w:r>
      <w:r w:rsidRPr="00117DDD">
        <w:rPr>
          <w:rFonts w:ascii="Arial" w:eastAsia="Times New Roman" w:hAnsi="Arial" w:cs="Arial"/>
          <w:color w:val="000000"/>
          <w:sz w:val="27"/>
          <w:szCs w:val="27"/>
        </w:rPr>
        <w:t>;</w:t>
      </w:r>
    </w:p>
    <w:p w14:paraId="64846F3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(4) </w:t>
      </w:r>
    </w:p>
    <w:p w14:paraId="47ABA0EB"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לעמוד על ליקויים בניהול העמותה, בין השאר תוך התייעצות עם המבקר הפנימי של העמותה או עם רואה החשבון שלה, ככל שמונו, ולהציע לוועד דרכים לתיקונם; מצאה ועדת הביקורת ליקוי כאמור שהוא ליקוי מהותי, תקיים ישיבה אחת לפחות לעניין הליקוי הנדון בלא נוכחות של נושאי משרה בעמותה, וככל הניתן – בנוכחות המבקר הפנימי או רואה החשבון שלה, לפי העניין; על אף האמור הוועדה תיתן הזדמנות לגורם מבוקר להביא את עמדתו לפניה וכן רשאי נושא משרה להיות נוכח בישיבה כאמור לשם הצגת עמדה בנושא שבתחומי אחריותו, אם ביקשה זאת הוועדה; לעניין זה</w:t>
      </w:r>
      <w:r w:rsidRPr="00117DDD">
        <w:rPr>
          <w:rFonts w:ascii="Arial" w:eastAsia="Times New Roman" w:hAnsi="Arial" w:cs="Arial"/>
          <w:color w:val="000000"/>
          <w:sz w:val="27"/>
          <w:szCs w:val="27"/>
        </w:rPr>
        <w:t>, "</w:t>
      </w:r>
      <w:r w:rsidRPr="00117DDD">
        <w:rPr>
          <w:rFonts w:ascii="Arial" w:eastAsia="Times New Roman" w:hAnsi="Arial" w:cs="Arial"/>
          <w:color w:val="000000"/>
          <w:sz w:val="27"/>
          <w:szCs w:val="27"/>
          <w:rtl/>
        </w:rPr>
        <w:t>נושא משרה</w:t>
      </w:r>
      <w:r w:rsidRPr="00117DDD">
        <w:rPr>
          <w:rFonts w:ascii="Arial" w:eastAsia="Times New Roman" w:hAnsi="Arial" w:cs="Arial"/>
          <w:color w:val="000000"/>
          <w:sz w:val="27"/>
          <w:szCs w:val="27"/>
        </w:rPr>
        <w:t xml:space="preserve">" – </w:t>
      </w:r>
      <w:r w:rsidRPr="00117DDD">
        <w:rPr>
          <w:rFonts w:ascii="Arial" w:eastAsia="Times New Roman" w:hAnsi="Arial" w:cs="Arial"/>
          <w:color w:val="000000"/>
          <w:sz w:val="27"/>
          <w:szCs w:val="27"/>
          <w:rtl/>
        </w:rPr>
        <w:t>חבר ועד העמותה, המנהל הכללי של העמותה, משנה למנהל הכללי, סגן המנהל הכללי, כל מנהל הכפוף במישרין למנהל הכללי וכל ממלא תפקיד כאמור בעמותה אף אם תוארו שונה</w:t>
      </w:r>
      <w:r w:rsidRPr="00117DDD">
        <w:rPr>
          <w:rFonts w:ascii="Arial" w:eastAsia="Times New Roman" w:hAnsi="Arial" w:cs="Arial"/>
          <w:color w:val="000000"/>
          <w:sz w:val="27"/>
          <w:szCs w:val="27"/>
        </w:rPr>
        <w:t>;</w:t>
      </w:r>
    </w:p>
    <w:p w14:paraId="1E492E97"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(5) </w:t>
      </w:r>
    </w:p>
    <w:p w14:paraId="788D1AD0"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לבדוק את </w:t>
      </w:r>
      <w:proofErr w:type="spellStart"/>
      <w:r w:rsidRPr="00117DDD">
        <w:rPr>
          <w:rFonts w:ascii="Arial" w:eastAsia="Times New Roman" w:hAnsi="Arial" w:cs="Arial"/>
          <w:color w:val="000000"/>
          <w:sz w:val="27"/>
          <w:szCs w:val="27"/>
          <w:rtl/>
        </w:rPr>
        <w:t>עניניה</w:t>
      </w:r>
      <w:proofErr w:type="spellEnd"/>
      <w:r w:rsidRPr="00117DDD">
        <w:rPr>
          <w:rFonts w:ascii="Arial" w:eastAsia="Times New Roman" w:hAnsi="Arial" w:cs="Arial"/>
          <w:color w:val="000000"/>
          <w:sz w:val="27"/>
          <w:szCs w:val="27"/>
          <w:rtl/>
        </w:rPr>
        <w:t xml:space="preserve"> הכספיים של העמותה, את פנקסי החשבונות שלה ואת תשלומי השכר בה, לרבות ייעוד כספי העמותה לקידום מטרותיה</w:t>
      </w:r>
      <w:r w:rsidRPr="00117DDD">
        <w:rPr>
          <w:rFonts w:ascii="Arial" w:eastAsia="Times New Roman" w:hAnsi="Arial" w:cs="Arial"/>
          <w:color w:val="000000"/>
          <w:sz w:val="27"/>
          <w:szCs w:val="27"/>
        </w:rPr>
        <w:t>;</w:t>
      </w:r>
    </w:p>
    <w:p w14:paraId="584A9419"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(6) </w:t>
      </w:r>
    </w:p>
    <w:p w14:paraId="40206AB5"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לבדוק כל נושא אחר הקשור לפעילותה של העמותה</w:t>
      </w:r>
      <w:r w:rsidRPr="00117DDD">
        <w:rPr>
          <w:rFonts w:ascii="Arial" w:eastAsia="Times New Roman" w:hAnsi="Arial" w:cs="Arial"/>
          <w:color w:val="000000"/>
          <w:sz w:val="27"/>
          <w:szCs w:val="27"/>
        </w:rPr>
        <w:t>;</w:t>
      </w:r>
    </w:p>
    <w:p w14:paraId="36AA839C"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(6</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4687DA0D"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לבחון את מערך הביקורת הפנימית של העמותה ואת תפקודו של המבקר הפנימי, ואם עומדים לרשותו המשאבים והכלים הנחוצים לו לצורך מילוי תפקידו, וכן לבחון את תכנית העבודה של המבקר הפנימי לפני הגשתה לאישור הוועד, ולהציע שינויים בה, והכול בשים לב, בין השאר, לצרכיה המיוחדים של העמותה ולגודלה</w:t>
      </w:r>
      <w:r w:rsidRPr="00117DDD">
        <w:rPr>
          <w:rFonts w:ascii="Arial" w:eastAsia="Times New Roman" w:hAnsi="Arial" w:cs="Arial"/>
          <w:color w:val="000000"/>
          <w:sz w:val="27"/>
          <w:szCs w:val="27"/>
        </w:rPr>
        <w:t>;</w:t>
      </w:r>
    </w:p>
    <w:p w14:paraId="64C51184"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(6</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773DEB43"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לבחון את היקף עבודתו של רואה החשבון ואת שכרו, ולהביא את המלצותיה לפני מי שקובע את שכרו לפי סעיף 31ה</w:t>
      </w:r>
      <w:r w:rsidRPr="00117DDD">
        <w:rPr>
          <w:rFonts w:ascii="Arial" w:eastAsia="Times New Roman" w:hAnsi="Arial" w:cs="Arial"/>
          <w:color w:val="000000"/>
          <w:sz w:val="27"/>
          <w:szCs w:val="27"/>
        </w:rPr>
        <w:t>;</w:t>
      </w:r>
    </w:p>
    <w:p w14:paraId="1D776247"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(6</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0801F7D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לקבוע הסדרים לגבי אופן הטיפול בתלונות של עובדי העמותה בקשר לליקויים בניהול ענייניה ולגבי ההגנה שתינתן לעובדים שהתלוננו כאמור</w:t>
      </w:r>
      <w:r w:rsidRPr="00117DDD">
        <w:rPr>
          <w:rFonts w:ascii="Arial" w:eastAsia="Times New Roman" w:hAnsi="Arial" w:cs="Arial"/>
          <w:color w:val="000000"/>
          <w:sz w:val="27"/>
          <w:szCs w:val="27"/>
        </w:rPr>
        <w:t>;</w:t>
      </w:r>
    </w:p>
    <w:p w14:paraId="4E8EAA5B"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lastRenderedPageBreak/>
        <w:t>(7) </w:t>
      </w:r>
    </w:p>
    <w:p w14:paraId="522A536D"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להביא לפני הוועד </w:t>
      </w:r>
      <w:proofErr w:type="spellStart"/>
      <w:r w:rsidRPr="00117DDD">
        <w:rPr>
          <w:rFonts w:ascii="Arial" w:eastAsia="Times New Roman" w:hAnsi="Arial" w:cs="Arial"/>
          <w:color w:val="000000"/>
          <w:sz w:val="27"/>
          <w:szCs w:val="27"/>
          <w:rtl/>
        </w:rPr>
        <w:t>והאסיפה</w:t>
      </w:r>
      <w:proofErr w:type="spellEnd"/>
      <w:r w:rsidRPr="00117DDD">
        <w:rPr>
          <w:rFonts w:ascii="Arial" w:eastAsia="Times New Roman" w:hAnsi="Arial" w:cs="Arial"/>
          <w:color w:val="000000"/>
          <w:sz w:val="27"/>
          <w:szCs w:val="27"/>
          <w:rtl/>
        </w:rPr>
        <w:t xml:space="preserve"> הכללית את מסקנותיה לאור בדיקה כאמור בסעיף זה</w:t>
      </w:r>
      <w:r w:rsidRPr="00117DDD">
        <w:rPr>
          <w:rFonts w:ascii="Arial" w:eastAsia="Times New Roman" w:hAnsi="Arial" w:cs="Arial"/>
          <w:color w:val="000000"/>
          <w:sz w:val="27"/>
          <w:szCs w:val="27"/>
        </w:rPr>
        <w:t>.</w:t>
      </w:r>
    </w:p>
    <w:p w14:paraId="3CCF6BCB"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7C671380"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מי שאינו רשאי להיות חבר בוועדת ביקורת או בגוף המבקר (בסעיף זה – הוועדה), לא יהיה נוכח בישיבות הוועדה בעת הדיון ובעת קבלת ההחלטות, אלא אם כן קבע יושב ראש הוועדה כי הוא נדרש לשם הצגת נושא מסוים; ואולם</w:t>
      </w:r>
      <w:r w:rsidRPr="00117DDD">
        <w:rPr>
          <w:rFonts w:ascii="Arial" w:eastAsia="Times New Roman" w:hAnsi="Arial" w:cs="Arial"/>
          <w:color w:val="000000"/>
          <w:sz w:val="27"/>
          <w:szCs w:val="27"/>
        </w:rPr>
        <w:t xml:space="preserve"> –</w:t>
      </w:r>
    </w:p>
    <w:p w14:paraId="1963FDA7"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2C06B5B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עובד העמותה רשאי להיות נוכח בישיבות הוועדה בעת הדיון, אם ביקשה זאת הוועדה, ובלבד שההחלטה תתקבל בלא נוכחותו</w:t>
      </w:r>
      <w:r w:rsidRPr="00117DDD">
        <w:rPr>
          <w:rFonts w:ascii="Arial" w:eastAsia="Times New Roman" w:hAnsi="Arial" w:cs="Arial"/>
          <w:color w:val="000000"/>
          <w:sz w:val="27"/>
          <w:szCs w:val="27"/>
        </w:rPr>
        <w:t>;</w:t>
      </w:r>
    </w:p>
    <w:p w14:paraId="1876740B"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134E8AD0"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בלי לגרוע מהוראות פסקה (1), היו לעמותה יועץ משפטי או מזכיר, רשאים הם להיות נוכחים בעת הדיון ובעת קבלת ההחלטות, אם ביקשה זאת הוועדה</w:t>
      </w:r>
      <w:r w:rsidRPr="00117DDD">
        <w:rPr>
          <w:rFonts w:ascii="Arial" w:eastAsia="Times New Roman" w:hAnsi="Arial" w:cs="Arial"/>
          <w:color w:val="000000"/>
          <w:sz w:val="27"/>
          <w:szCs w:val="27"/>
        </w:rPr>
        <w:t>.</w:t>
      </w:r>
    </w:p>
    <w:p w14:paraId="4730059C"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1854066B"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המבקר הפנימי של העמותה יקבל הודעות על קיום ישיבות הוועדה ויהיה רשאי להשתתף בהן, וכן רשאי הוא לבקש מיושב ראש הוועדה לכנס את הוועדה לדיון בנושא שפירט בדרישתו, ויושב ראש הוועדה יכנסה בתוך זמן סביר ממועד הבקשה, אם ראה טעם לכך</w:t>
      </w:r>
      <w:r w:rsidRPr="00117DDD">
        <w:rPr>
          <w:rFonts w:ascii="Arial" w:eastAsia="Times New Roman" w:hAnsi="Arial" w:cs="Arial"/>
          <w:color w:val="000000"/>
          <w:sz w:val="27"/>
          <w:szCs w:val="27"/>
        </w:rPr>
        <w:t>.</w:t>
      </w:r>
    </w:p>
    <w:p w14:paraId="6A86FB0E"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ד</w:t>
      </w:r>
      <w:r w:rsidRPr="00117DDD">
        <w:rPr>
          <w:rFonts w:ascii="Arial" w:eastAsia="Times New Roman" w:hAnsi="Arial" w:cs="Arial"/>
          <w:color w:val="000000"/>
          <w:sz w:val="27"/>
          <w:szCs w:val="27"/>
        </w:rPr>
        <w:t>) </w:t>
      </w:r>
    </w:p>
    <w:p w14:paraId="575A2D2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הודעה על קיום ישיבת ועדה שבה עולה נושא הנוגע לביקורת הדוחות הכספיים של העמותה, תומצא לרואה החשבון של העמותה שיהיה רשאי להשתתף באותה ישיבה</w:t>
      </w:r>
      <w:r w:rsidRPr="00117DDD">
        <w:rPr>
          <w:rFonts w:ascii="Arial" w:eastAsia="Times New Roman" w:hAnsi="Arial" w:cs="Arial"/>
          <w:color w:val="000000"/>
          <w:sz w:val="27"/>
          <w:szCs w:val="27"/>
        </w:rPr>
        <w:t>.</w:t>
      </w:r>
    </w:p>
    <w:p w14:paraId="39837F5F"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מינוי מבקר פנימי</w:t>
      </w:r>
    </w:p>
    <w:p w14:paraId="04BA348F"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30</w:t>
      </w:r>
      <w:r w:rsidRPr="00117DDD">
        <w:rPr>
          <w:rFonts w:ascii="Arial" w:eastAsia="Times New Roman" w:hAnsi="Arial" w:cs="Arial"/>
          <w:color w:val="000000"/>
          <w:sz w:val="27"/>
          <w:szCs w:val="27"/>
          <w:rtl/>
        </w:rPr>
        <w:t>א. (א) </w:t>
      </w:r>
    </w:p>
    <w:p w14:paraId="767F0BA4"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הוועד של עמותה שמחזורה עולה על עשרה מיליון שקלים חדשים, או על סכום גבוה יותר שקבע שר המשפטים, באישור ועדת החוקה חוק ומשפט של הכנסת, ימנה, בהסכמת ועדת הביקורת, מבקר פנימי, ויחולו לעניין זה הוראות סעיפים 146(ב) עד 148 ו-150 עד 153 לחוק החברות, התשנ"ט-1999, בשינויים המחויבים; לא הגיעו הוועד וועדת הביקורת להסכמה על מינוי המבקר הפנימי, תכריע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w:t>
      </w:r>
      <w:r w:rsidRPr="00117DDD">
        <w:rPr>
          <w:rFonts w:ascii="Arial" w:eastAsia="Times New Roman" w:hAnsi="Arial" w:cs="Arial"/>
          <w:color w:val="000000"/>
          <w:sz w:val="27"/>
          <w:szCs w:val="27"/>
        </w:rPr>
        <w:t>.</w:t>
      </w:r>
    </w:p>
    <w:p w14:paraId="02EE8D8A"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14B89D75"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lastRenderedPageBreak/>
        <w:t xml:space="preserve">המבקר הפנימי יגיש לאישור הוועד הצעה </w:t>
      </w:r>
      <w:proofErr w:type="spellStart"/>
      <w:r w:rsidRPr="00117DDD">
        <w:rPr>
          <w:rFonts w:ascii="Arial" w:eastAsia="Times New Roman" w:hAnsi="Arial" w:cs="Arial"/>
          <w:color w:val="000000"/>
          <w:sz w:val="27"/>
          <w:szCs w:val="27"/>
          <w:rtl/>
        </w:rPr>
        <w:t>לתכנית</w:t>
      </w:r>
      <w:proofErr w:type="spellEnd"/>
      <w:r w:rsidRPr="00117DDD">
        <w:rPr>
          <w:rFonts w:ascii="Arial" w:eastAsia="Times New Roman" w:hAnsi="Arial" w:cs="Arial"/>
          <w:color w:val="000000"/>
          <w:sz w:val="27"/>
          <w:szCs w:val="27"/>
          <w:rtl/>
        </w:rPr>
        <w:t xml:space="preserve"> עבודה שנתית או תקופתית, לאחר שוועדת הביקורת בחנה אותה כאמור בסעיף 30(6א), והוועד יאשרה, בשינויים הנראים לו</w:t>
      </w:r>
      <w:r w:rsidRPr="00117DDD">
        <w:rPr>
          <w:rFonts w:ascii="Arial" w:eastAsia="Times New Roman" w:hAnsi="Arial" w:cs="Arial"/>
          <w:color w:val="000000"/>
          <w:sz w:val="27"/>
          <w:szCs w:val="27"/>
        </w:rPr>
        <w:t>.</w:t>
      </w:r>
    </w:p>
    <w:p w14:paraId="097D5F6F"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כינון</w:t>
      </w:r>
    </w:p>
    <w:p w14:paraId="29C2EC35"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31. </w:t>
      </w:r>
    </w:p>
    <w:p w14:paraId="35EC80A6"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ועדת </w:t>
      </w:r>
      <w:proofErr w:type="spellStart"/>
      <w:r w:rsidRPr="00117DDD">
        <w:rPr>
          <w:rFonts w:ascii="Arial" w:eastAsia="Times New Roman" w:hAnsi="Arial" w:cs="Arial"/>
          <w:color w:val="000000"/>
          <w:sz w:val="27"/>
          <w:szCs w:val="27"/>
          <w:rtl/>
        </w:rPr>
        <w:t>הבקורת</w:t>
      </w:r>
      <w:proofErr w:type="spellEnd"/>
      <w:r w:rsidRPr="00117DDD">
        <w:rPr>
          <w:rFonts w:ascii="Arial" w:eastAsia="Times New Roman" w:hAnsi="Arial" w:cs="Arial"/>
          <w:color w:val="000000"/>
          <w:sz w:val="27"/>
          <w:szCs w:val="27"/>
          <w:rtl/>
        </w:rPr>
        <w:t xml:space="preserve"> או הגוף המבקר ייבחרו </w:t>
      </w:r>
      <w:proofErr w:type="spellStart"/>
      <w:r w:rsidRPr="00117DDD">
        <w:rPr>
          <w:rFonts w:ascii="Arial" w:eastAsia="Times New Roman" w:hAnsi="Arial" w:cs="Arial"/>
          <w:color w:val="000000"/>
          <w:sz w:val="27"/>
          <w:szCs w:val="27"/>
          <w:rtl/>
        </w:rPr>
        <w:t>באסיפה</w:t>
      </w:r>
      <w:proofErr w:type="spellEnd"/>
      <w:r w:rsidRPr="00117DDD">
        <w:rPr>
          <w:rFonts w:ascii="Arial" w:eastAsia="Times New Roman" w:hAnsi="Arial" w:cs="Arial"/>
          <w:color w:val="000000"/>
          <w:sz w:val="27"/>
          <w:szCs w:val="27"/>
          <w:rtl/>
        </w:rPr>
        <w:t xml:space="preserve"> הכללית הרגילה</w:t>
      </w:r>
      <w:r w:rsidRPr="00117DDD">
        <w:rPr>
          <w:rFonts w:ascii="Arial" w:eastAsia="Times New Roman" w:hAnsi="Arial" w:cs="Arial"/>
          <w:color w:val="000000"/>
          <w:sz w:val="27"/>
          <w:szCs w:val="27"/>
        </w:rPr>
        <w:t>.</w:t>
      </w:r>
    </w:p>
    <w:p w14:paraId="4D104083"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מינוי רואה חשבון</w:t>
      </w:r>
    </w:p>
    <w:p w14:paraId="0387C420"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31</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0A7BADA2"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על עמותה החייבת במינוי רואה חשבון על פי סעיף 19(ג) יחולו הוראות אלה</w:t>
      </w:r>
      <w:r w:rsidRPr="00117DDD">
        <w:rPr>
          <w:rFonts w:ascii="Arial" w:eastAsia="Times New Roman" w:hAnsi="Arial" w:cs="Arial"/>
          <w:color w:val="000000"/>
          <w:sz w:val="27"/>
          <w:szCs w:val="27"/>
        </w:rPr>
        <w:t>:</w:t>
      </w:r>
    </w:p>
    <w:p w14:paraId="45C0E78F"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14802C46"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רואה חשבון ייבחר </w:t>
      </w:r>
      <w:proofErr w:type="spellStart"/>
      <w:r w:rsidRPr="00117DDD">
        <w:rPr>
          <w:rFonts w:ascii="Arial" w:eastAsia="Times New Roman" w:hAnsi="Arial" w:cs="Arial"/>
          <w:color w:val="000000"/>
          <w:sz w:val="27"/>
          <w:szCs w:val="27"/>
          <w:rtl/>
        </w:rPr>
        <w:t>באסיפה</w:t>
      </w:r>
      <w:proofErr w:type="spellEnd"/>
      <w:r w:rsidRPr="00117DDD">
        <w:rPr>
          <w:rFonts w:ascii="Arial" w:eastAsia="Times New Roman" w:hAnsi="Arial" w:cs="Arial"/>
          <w:color w:val="000000"/>
          <w:sz w:val="27"/>
          <w:szCs w:val="27"/>
          <w:rtl/>
        </w:rPr>
        <w:t xml:space="preserve"> כללית שנתית וישמש במשרתו עד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השנתית שלאחריה</w:t>
      </w:r>
      <w:r w:rsidRPr="00117DDD">
        <w:rPr>
          <w:rFonts w:ascii="Arial" w:eastAsia="Times New Roman" w:hAnsi="Arial" w:cs="Arial"/>
          <w:color w:val="000000"/>
          <w:sz w:val="27"/>
          <w:szCs w:val="27"/>
        </w:rPr>
        <w:t>;</w:t>
      </w:r>
    </w:p>
    <w:p w14:paraId="142F2C4F"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70C392FC"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הועד רשאי, בכל עת שלפני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השנתית הראשונה, למנות את רואה החשבון הראשון של העמותה, שישמש בתפקידו עד </w:t>
      </w:r>
      <w:proofErr w:type="spellStart"/>
      <w:r w:rsidRPr="00117DDD">
        <w:rPr>
          <w:rFonts w:ascii="Arial" w:eastAsia="Times New Roman" w:hAnsi="Arial" w:cs="Arial"/>
          <w:color w:val="000000"/>
          <w:sz w:val="27"/>
          <w:szCs w:val="27"/>
          <w:rtl/>
        </w:rPr>
        <w:t>לאסיפה</w:t>
      </w:r>
      <w:proofErr w:type="spellEnd"/>
      <w:r w:rsidRPr="00117DDD">
        <w:rPr>
          <w:rFonts w:ascii="Arial" w:eastAsia="Times New Roman" w:hAnsi="Arial" w:cs="Arial"/>
          <w:color w:val="000000"/>
          <w:sz w:val="27"/>
          <w:szCs w:val="27"/>
          <w:rtl/>
        </w:rPr>
        <w:t xml:space="preserve"> הכללית השנתית הראשונה; לא מינה הועד רואה חשבון כאמור רשאית העמותה </w:t>
      </w:r>
      <w:proofErr w:type="spellStart"/>
      <w:r w:rsidRPr="00117DDD">
        <w:rPr>
          <w:rFonts w:ascii="Arial" w:eastAsia="Times New Roman" w:hAnsi="Arial" w:cs="Arial"/>
          <w:color w:val="000000"/>
          <w:sz w:val="27"/>
          <w:szCs w:val="27"/>
          <w:rtl/>
        </w:rPr>
        <w:t>באסיפה</w:t>
      </w:r>
      <w:proofErr w:type="spellEnd"/>
      <w:r w:rsidRPr="00117DDD">
        <w:rPr>
          <w:rFonts w:ascii="Arial" w:eastAsia="Times New Roman" w:hAnsi="Arial" w:cs="Arial"/>
          <w:color w:val="000000"/>
          <w:sz w:val="27"/>
          <w:szCs w:val="27"/>
          <w:rtl/>
        </w:rPr>
        <w:t xml:space="preserve"> הכללית הראשונה למנות את רואה החשבון הראשון</w:t>
      </w:r>
      <w:r w:rsidRPr="00117DDD">
        <w:rPr>
          <w:rFonts w:ascii="Arial" w:eastAsia="Times New Roman" w:hAnsi="Arial" w:cs="Arial"/>
          <w:color w:val="000000"/>
          <w:sz w:val="27"/>
          <w:szCs w:val="27"/>
        </w:rPr>
        <w:t>;</w:t>
      </w:r>
    </w:p>
    <w:p w14:paraId="19EAC7E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 </w:t>
      </w:r>
    </w:p>
    <w:p w14:paraId="5F03DA95"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proofErr w:type="spellStart"/>
      <w:r w:rsidRPr="00117DDD">
        <w:rPr>
          <w:rFonts w:ascii="Arial" w:eastAsia="Times New Roman" w:hAnsi="Arial" w:cs="Arial"/>
          <w:color w:val="000000"/>
          <w:sz w:val="27"/>
          <w:szCs w:val="27"/>
          <w:rtl/>
        </w:rPr>
        <w:t>באסיפה</w:t>
      </w:r>
      <w:proofErr w:type="spellEnd"/>
      <w:r w:rsidRPr="00117DDD">
        <w:rPr>
          <w:rFonts w:ascii="Arial" w:eastAsia="Times New Roman" w:hAnsi="Arial" w:cs="Arial"/>
          <w:color w:val="000000"/>
          <w:sz w:val="27"/>
          <w:szCs w:val="27"/>
          <w:rtl/>
        </w:rPr>
        <w:t xml:space="preserve"> הכללית הראשונה רשאית העמותה לאשר את מינוי רואה החשבון שמינה הועד או למנות במקומו רואה חשבון שהציע אחד מחברי העמותה, ובלבד שנשלחה לחברי העמותה ולרואה החשבון הודעה על ההצעה למנות רואה חשבון אחר במקומו שבעה ימים לפחות לפני יום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Pr>
        <w:t>.</w:t>
      </w:r>
    </w:p>
    <w:p w14:paraId="31E57506"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מינוי רואה חשבון בידי הרשם</w:t>
      </w:r>
    </w:p>
    <w:p w14:paraId="4AC73A6D"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31</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581939D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לא נתמנה רואה חשבון </w:t>
      </w:r>
      <w:proofErr w:type="spellStart"/>
      <w:r w:rsidRPr="00117DDD">
        <w:rPr>
          <w:rFonts w:ascii="Arial" w:eastAsia="Times New Roman" w:hAnsi="Arial" w:cs="Arial"/>
          <w:color w:val="000000"/>
          <w:sz w:val="27"/>
          <w:szCs w:val="27"/>
          <w:rtl/>
        </w:rPr>
        <w:t>באסיפה</w:t>
      </w:r>
      <w:proofErr w:type="spellEnd"/>
      <w:r w:rsidRPr="00117DDD">
        <w:rPr>
          <w:rFonts w:ascii="Arial" w:eastAsia="Times New Roman" w:hAnsi="Arial" w:cs="Arial"/>
          <w:color w:val="000000"/>
          <w:sz w:val="27"/>
          <w:szCs w:val="27"/>
          <w:rtl/>
        </w:rPr>
        <w:t xml:space="preserve"> כללית שנתית לעמותה החייבת במינוי רואה חשבון על פי סעיף 19(ג), רשאי הרשם, לפי בקשת אחד מחברי העמותה, למנות לה רואה חשבון לאותה שנה ולקבוע את השכר שתשלם לו בעד שירותיו</w:t>
      </w:r>
      <w:r w:rsidRPr="00117DDD">
        <w:rPr>
          <w:rFonts w:ascii="Arial" w:eastAsia="Times New Roman" w:hAnsi="Arial" w:cs="Arial"/>
          <w:color w:val="000000"/>
          <w:sz w:val="27"/>
          <w:szCs w:val="27"/>
        </w:rPr>
        <w:t>.</w:t>
      </w:r>
    </w:p>
    <w:p w14:paraId="5ACDE46C"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הנוהל במינוי רואה חשבון</w:t>
      </w:r>
    </w:p>
    <w:p w14:paraId="27C0D6DB"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31</w:t>
      </w:r>
      <w:r w:rsidRPr="00117DDD">
        <w:rPr>
          <w:rFonts w:ascii="Arial" w:eastAsia="Times New Roman" w:hAnsi="Arial" w:cs="Arial"/>
          <w:color w:val="000000"/>
          <w:sz w:val="27"/>
          <w:szCs w:val="27"/>
          <w:rtl/>
        </w:rPr>
        <w:t>ג. (א) </w:t>
      </w:r>
    </w:p>
    <w:p w14:paraId="2BFF5E4F"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lastRenderedPageBreak/>
        <w:t xml:space="preserve">לא יתמנה אדם לרואה חשבון, כאמור בסעיף 31א(2), אלא אם כן חבר העמותה הודיע לעמותה לפני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השנתית על כוונתו להציע אותו אדם למשרת רואה חשבון</w:t>
      </w:r>
      <w:r w:rsidRPr="00117DDD">
        <w:rPr>
          <w:rFonts w:ascii="Arial" w:eastAsia="Times New Roman" w:hAnsi="Arial" w:cs="Arial"/>
          <w:color w:val="000000"/>
          <w:sz w:val="27"/>
          <w:szCs w:val="27"/>
        </w:rPr>
        <w:t>.</w:t>
      </w:r>
    </w:p>
    <w:p w14:paraId="7ED1D2DD"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52936424"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ההודעה לפי סעיף קטן (א) תימסר לא יאוחר מהמועד שנקבע בתקנון העמותה לזימון החברים </w:t>
      </w:r>
      <w:proofErr w:type="spellStart"/>
      <w:r w:rsidRPr="00117DDD">
        <w:rPr>
          <w:rFonts w:ascii="Arial" w:eastAsia="Times New Roman" w:hAnsi="Arial" w:cs="Arial"/>
          <w:color w:val="000000"/>
          <w:sz w:val="27"/>
          <w:szCs w:val="27"/>
          <w:rtl/>
        </w:rPr>
        <w:t>לאסיפה</w:t>
      </w:r>
      <w:proofErr w:type="spellEnd"/>
      <w:r w:rsidRPr="00117DDD">
        <w:rPr>
          <w:rFonts w:ascii="Arial" w:eastAsia="Times New Roman" w:hAnsi="Arial" w:cs="Arial"/>
          <w:color w:val="000000"/>
          <w:sz w:val="27"/>
          <w:szCs w:val="27"/>
          <w:rtl/>
        </w:rPr>
        <w:t xml:space="preserve"> הכללית</w:t>
      </w:r>
      <w:r w:rsidRPr="00117DDD">
        <w:rPr>
          <w:rFonts w:ascii="Arial" w:eastAsia="Times New Roman" w:hAnsi="Arial" w:cs="Arial"/>
          <w:color w:val="000000"/>
          <w:sz w:val="27"/>
          <w:szCs w:val="27"/>
        </w:rPr>
        <w:t>.</w:t>
      </w:r>
    </w:p>
    <w:p w14:paraId="7B759CA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6A07C23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העמותה תשלח העתק מההודעה שקיבלה לפי סעיף קטן (א) לחברי העמותה ולרואה החשבון העומד לסיים את תפקידו, שבעה ימים לפחות לפני מועד כינוס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w:t>
      </w:r>
      <w:r w:rsidRPr="00117DDD">
        <w:rPr>
          <w:rFonts w:ascii="Arial" w:eastAsia="Times New Roman" w:hAnsi="Arial" w:cs="Arial"/>
          <w:color w:val="000000"/>
          <w:sz w:val="27"/>
          <w:szCs w:val="27"/>
        </w:rPr>
        <w:t>.</w:t>
      </w:r>
    </w:p>
    <w:p w14:paraId="46B32C2C"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ד</w:t>
      </w:r>
      <w:r w:rsidRPr="00117DDD">
        <w:rPr>
          <w:rFonts w:ascii="Arial" w:eastAsia="Times New Roman" w:hAnsi="Arial" w:cs="Arial"/>
          <w:color w:val="000000"/>
          <w:sz w:val="27"/>
          <w:szCs w:val="27"/>
        </w:rPr>
        <w:t>) </w:t>
      </w:r>
    </w:p>
    <w:p w14:paraId="62B26C8C"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הוראות סעיף זה לא יחולו על מינוי מחדש של רואה חשבון העומד לסיים את תפקידו</w:t>
      </w:r>
      <w:r w:rsidRPr="00117DDD">
        <w:rPr>
          <w:rFonts w:ascii="Arial" w:eastAsia="Times New Roman" w:hAnsi="Arial" w:cs="Arial"/>
          <w:color w:val="000000"/>
          <w:sz w:val="27"/>
          <w:szCs w:val="27"/>
        </w:rPr>
        <w:t>.</w:t>
      </w:r>
    </w:p>
    <w:p w14:paraId="71FB2B85"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 xml:space="preserve">משרת רואה חשבון </w:t>
      </w:r>
      <w:proofErr w:type="spellStart"/>
      <w:r w:rsidRPr="00117DDD">
        <w:rPr>
          <w:rFonts w:ascii="Arial" w:eastAsia="Times New Roman" w:hAnsi="Arial" w:cs="Arial"/>
          <w:b/>
          <w:bCs/>
          <w:color w:val="000000"/>
          <w:sz w:val="24"/>
          <w:szCs w:val="24"/>
          <w:rtl/>
        </w:rPr>
        <w:t>שנתפנתה</w:t>
      </w:r>
      <w:proofErr w:type="spellEnd"/>
    </w:p>
    <w:p w14:paraId="4BC18666"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31</w:t>
      </w:r>
      <w:r w:rsidRPr="00117DDD">
        <w:rPr>
          <w:rFonts w:ascii="Arial" w:eastAsia="Times New Roman" w:hAnsi="Arial" w:cs="Arial"/>
          <w:color w:val="000000"/>
          <w:sz w:val="27"/>
          <w:szCs w:val="27"/>
          <w:rtl/>
        </w:rPr>
        <w:t>ד</w:t>
      </w:r>
      <w:r w:rsidRPr="00117DDD">
        <w:rPr>
          <w:rFonts w:ascii="Arial" w:eastAsia="Times New Roman" w:hAnsi="Arial" w:cs="Arial"/>
          <w:color w:val="000000"/>
          <w:sz w:val="27"/>
          <w:szCs w:val="27"/>
        </w:rPr>
        <w:t>. </w:t>
      </w:r>
    </w:p>
    <w:p w14:paraId="5A4DE546"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proofErr w:type="spellStart"/>
      <w:r w:rsidRPr="00117DDD">
        <w:rPr>
          <w:rFonts w:ascii="Arial" w:eastAsia="Times New Roman" w:hAnsi="Arial" w:cs="Arial"/>
          <w:color w:val="000000"/>
          <w:sz w:val="27"/>
          <w:szCs w:val="27"/>
          <w:rtl/>
        </w:rPr>
        <w:t>נתפנתה</w:t>
      </w:r>
      <w:proofErr w:type="spellEnd"/>
      <w:r w:rsidRPr="00117DDD">
        <w:rPr>
          <w:rFonts w:ascii="Arial" w:eastAsia="Times New Roman" w:hAnsi="Arial" w:cs="Arial"/>
          <w:color w:val="000000"/>
          <w:sz w:val="27"/>
          <w:szCs w:val="27"/>
          <w:rtl/>
        </w:rPr>
        <w:t xml:space="preserve"> משרתו של רואה חשבון, רשאי הועד למנות אחר במקומו, שיכהן עד לכינוס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הקרובה ורואי החשבון הנותרים רשאים להמשיך ולפעול כרואי החשבון של העמותה</w:t>
      </w:r>
      <w:r w:rsidRPr="00117DDD">
        <w:rPr>
          <w:rFonts w:ascii="Arial" w:eastAsia="Times New Roman" w:hAnsi="Arial" w:cs="Arial"/>
          <w:color w:val="000000"/>
          <w:sz w:val="27"/>
          <w:szCs w:val="27"/>
        </w:rPr>
        <w:t>.</w:t>
      </w:r>
    </w:p>
    <w:p w14:paraId="79618FAF"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שכר רואה חשבון</w:t>
      </w:r>
    </w:p>
    <w:p w14:paraId="2ED223F0"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31</w:t>
      </w:r>
      <w:r w:rsidRPr="00117DDD">
        <w:rPr>
          <w:rFonts w:ascii="Arial" w:eastAsia="Times New Roman" w:hAnsi="Arial" w:cs="Arial"/>
          <w:color w:val="000000"/>
          <w:sz w:val="27"/>
          <w:szCs w:val="27"/>
          <w:rtl/>
        </w:rPr>
        <w:t>ה</w:t>
      </w:r>
      <w:r w:rsidRPr="00117DDD">
        <w:rPr>
          <w:rFonts w:ascii="Arial" w:eastAsia="Times New Roman" w:hAnsi="Arial" w:cs="Arial"/>
          <w:color w:val="000000"/>
          <w:sz w:val="27"/>
          <w:szCs w:val="27"/>
        </w:rPr>
        <w:t>. </w:t>
      </w:r>
    </w:p>
    <w:p w14:paraId="4EB96F4D"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העמותה תקבע </w:t>
      </w:r>
      <w:proofErr w:type="spellStart"/>
      <w:r w:rsidRPr="00117DDD">
        <w:rPr>
          <w:rFonts w:ascii="Arial" w:eastAsia="Times New Roman" w:hAnsi="Arial" w:cs="Arial"/>
          <w:color w:val="000000"/>
          <w:sz w:val="27"/>
          <w:szCs w:val="27"/>
          <w:rtl/>
        </w:rPr>
        <w:t>באסיפה</w:t>
      </w:r>
      <w:proofErr w:type="spellEnd"/>
      <w:r w:rsidRPr="00117DDD">
        <w:rPr>
          <w:rFonts w:ascii="Arial" w:eastAsia="Times New Roman" w:hAnsi="Arial" w:cs="Arial"/>
          <w:color w:val="000000"/>
          <w:sz w:val="27"/>
          <w:szCs w:val="27"/>
          <w:rtl/>
        </w:rPr>
        <w:t xml:space="preserve"> הכללית את שכרו של רואה החשבון, אולם את שכרו של רואה חשבון שנתמנה לפני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השנתית הראשונה או שנתמנה על פי סעיפים 31א(2), 31ד או 37(ב) רשאי לקבוע הועד</w:t>
      </w:r>
      <w:r w:rsidRPr="00117DDD">
        <w:rPr>
          <w:rFonts w:ascii="Arial" w:eastAsia="Times New Roman" w:hAnsi="Arial" w:cs="Arial"/>
          <w:color w:val="000000"/>
          <w:sz w:val="27"/>
          <w:szCs w:val="27"/>
        </w:rPr>
        <w:t>.</w:t>
      </w:r>
    </w:p>
    <w:p w14:paraId="3AEFB0E5" w14:textId="77777777" w:rsidR="00117DDD" w:rsidRPr="00117DDD" w:rsidRDefault="00117DDD" w:rsidP="00117DDD">
      <w:pPr>
        <w:spacing w:before="150" w:after="150" w:line="240" w:lineRule="auto"/>
        <w:ind w:left="150" w:right="150"/>
        <w:outlineLvl w:val="3"/>
        <w:rPr>
          <w:rFonts w:ascii="Arial" w:eastAsia="Times New Roman" w:hAnsi="Arial" w:cs="Arial"/>
          <w:b/>
          <w:bCs/>
          <w:color w:val="000000"/>
          <w:sz w:val="27"/>
          <w:szCs w:val="27"/>
        </w:rPr>
      </w:pPr>
      <w:r w:rsidRPr="00117DDD">
        <w:rPr>
          <w:rFonts w:ascii="Arial" w:eastAsia="Times New Roman" w:hAnsi="Arial" w:cs="Arial"/>
          <w:b/>
          <w:bCs/>
          <w:color w:val="000000"/>
          <w:sz w:val="27"/>
          <w:szCs w:val="27"/>
          <w:rtl/>
        </w:rPr>
        <w:t>סימן ד': סייגים לכהונה ותנאי העסקה</w:t>
      </w:r>
    </w:p>
    <w:p w14:paraId="18620574"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ייחוד הכהונות</w:t>
      </w:r>
    </w:p>
    <w:p w14:paraId="0377F8D4"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32. </w:t>
      </w:r>
    </w:p>
    <w:p w14:paraId="2C918DA5"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לא יכהן אדם בעת ובעונה אחת כחבר הועד וכחבר ועדת </w:t>
      </w:r>
      <w:proofErr w:type="spellStart"/>
      <w:r w:rsidRPr="00117DDD">
        <w:rPr>
          <w:rFonts w:ascii="Arial" w:eastAsia="Times New Roman" w:hAnsi="Arial" w:cs="Arial"/>
          <w:color w:val="000000"/>
          <w:sz w:val="27"/>
          <w:szCs w:val="27"/>
          <w:rtl/>
        </w:rPr>
        <w:t>הבקורת</w:t>
      </w:r>
      <w:proofErr w:type="spellEnd"/>
      <w:r w:rsidRPr="00117DDD">
        <w:rPr>
          <w:rFonts w:ascii="Arial" w:eastAsia="Times New Roman" w:hAnsi="Arial" w:cs="Arial"/>
          <w:color w:val="000000"/>
          <w:sz w:val="27"/>
          <w:szCs w:val="27"/>
          <w:rtl/>
        </w:rPr>
        <w:t xml:space="preserve"> או הגוף המבקר</w:t>
      </w:r>
      <w:r w:rsidRPr="00117DDD">
        <w:rPr>
          <w:rFonts w:ascii="Arial" w:eastAsia="Times New Roman" w:hAnsi="Arial" w:cs="Arial"/>
          <w:color w:val="000000"/>
          <w:sz w:val="27"/>
          <w:szCs w:val="27"/>
        </w:rPr>
        <w:t>.</w:t>
      </w:r>
    </w:p>
    <w:p w14:paraId="66F3C85C"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פסלות לכהונה</w:t>
      </w:r>
    </w:p>
    <w:p w14:paraId="315A4DF6"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33.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706D965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lastRenderedPageBreak/>
        <w:t xml:space="preserve">לא יכהן כחבר הועד או כחבר ועדת </w:t>
      </w:r>
      <w:proofErr w:type="spellStart"/>
      <w:r w:rsidRPr="00117DDD">
        <w:rPr>
          <w:rFonts w:ascii="Arial" w:eastAsia="Times New Roman" w:hAnsi="Arial" w:cs="Arial"/>
          <w:color w:val="000000"/>
          <w:sz w:val="27"/>
          <w:szCs w:val="27"/>
          <w:rtl/>
        </w:rPr>
        <w:t>הבקורת</w:t>
      </w:r>
      <w:proofErr w:type="spellEnd"/>
      <w:r w:rsidRPr="00117DDD">
        <w:rPr>
          <w:rFonts w:ascii="Arial" w:eastAsia="Times New Roman" w:hAnsi="Arial" w:cs="Arial"/>
          <w:color w:val="000000"/>
          <w:sz w:val="27"/>
          <w:szCs w:val="27"/>
        </w:rPr>
        <w:t xml:space="preserve"> –</w:t>
      </w:r>
    </w:p>
    <w:p w14:paraId="372DFF8B"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7AB15348"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מי שאינו חבר העמותה</w:t>
      </w:r>
      <w:r w:rsidRPr="00117DDD">
        <w:rPr>
          <w:rFonts w:ascii="Arial" w:eastAsia="Times New Roman" w:hAnsi="Arial" w:cs="Arial"/>
          <w:color w:val="000000"/>
          <w:sz w:val="27"/>
          <w:szCs w:val="27"/>
        </w:rPr>
        <w:t>;</w:t>
      </w:r>
    </w:p>
    <w:p w14:paraId="7FD4DE8C"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246AA88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מי שנותן שירותים לעמותה בשכר שלא כחבר הועד או כחבר ועדת </w:t>
      </w:r>
      <w:proofErr w:type="spellStart"/>
      <w:r w:rsidRPr="00117DDD">
        <w:rPr>
          <w:rFonts w:ascii="Arial" w:eastAsia="Times New Roman" w:hAnsi="Arial" w:cs="Arial"/>
          <w:color w:val="000000"/>
          <w:sz w:val="27"/>
          <w:szCs w:val="27"/>
          <w:rtl/>
        </w:rPr>
        <w:t>הבקורת</w:t>
      </w:r>
      <w:proofErr w:type="spellEnd"/>
      <w:r w:rsidRPr="00117DDD">
        <w:rPr>
          <w:rFonts w:ascii="Arial" w:eastAsia="Times New Roman" w:hAnsi="Arial" w:cs="Arial"/>
          <w:color w:val="000000"/>
          <w:sz w:val="27"/>
          <w:szCs w:val="27"/>
          <w:rtl/>
        </w:rPr>
        <w:t xml:space="preserve">, לפי </w:t>
      </w:r>
      <w:proofErr w:type="spellStart"/>
      <w:r w:rsidRPr="00117DDD">
        <w:rPr>
          <w:rFonts w:ascii="Arial" w:eastAsia="Times New Roman" w:hAnsi="Arial" w:cs="Arial"/>
          <w:color w:val="000000"/>
          <w:sz w:val="27"/>
          <w:szCs w:val="27"/>
          <w:rtl/>
        </w:rPr>
        <w:t>הענין</w:t>
      </w:r>
      <w:proofErr w:type="spellEnd"/>
      <w:r w:rsidRPr="00117DDD">
        <w:rPr>
          <w:rFonts w:ascii="Arial" w:eastAsia="Times New Roman" w:hAnsi="Arial" w:cs="Arial"/>
          <w:color w:val="000000"/>
          <w:sz w:val="27"/>
          <w:szCs w:val="27"/>
        </w:rPr>
        <w:t>;</w:t>
      </w:r>
    </w:p>
    <w:p w14:paraId="2AD127A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 </w:t>
      </w:r>
    </w:p>
    <w:p w14:paraId="34EA0F60"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קטין או מי שהוכרז פסול-דין או פושט רגל</w:t>
      </w:r>
      <w:r w:rsidRPr="00117DDD">
        <w:rPr>
          <w:rFonts w:ascii="Arial" w:eastAsia="Times New Roman" w:hAnsi="Arial" w:cs="Arial"/>
          <w:color w:val="000000"/>
          <w:sz w:val="27"/>
          <w:szCs w:val="27"/>
        </w:rPr>
        <w:t>;</w:t>
      </w:r>
    </w:p>
    <w:p w14:paraId="125C9F15"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(4) </w:t>
      </w:r>
    </w:p>
    <w:p w14:paraId="064FADD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מי שהורשע בפסק דין סופי בעבירה לפי סעיפים 290 עד 297 ו-414 עד 438 לחוק העונשין, התשל"ז-1977, או בעבירה אחרת שלדעת הרשם מפאת מהותה, חומרתה או נסיבותיה אין הוא ראוי לשמש כחבר ועד או כחבר ועדת הביקורת</w:t>
      </w:r>
      <w:r w:rsidRPr="00117DDD">
        <w:rPr>
          <w:rFonts w:ascii="Arial" w:eastAsia="Times New Roman" w:hAnsi="Arial" w:cs="Arial"/>
          <w:color w:val="000000"/>
          <w:sz w:val="27"/>
          <w:szCs w:val="27"/>
        </w:rPr>
        <w:t>;</w:t>
      </w:r>
    </w:p>
    <w:p w14:paraId="39CDCAD5"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(5) </w:t>
      </w:r>
    </w:p>
    <w:p w14:paraId="26EB1529"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תאגיד, אולם יכול לכהן כחבר הועד נציג של תאגיד החבר בעמותה, גם אם הנציג עצמו אינו חבר בעמותה</w:t>
      </w:r>
      <w:r w:rsidRPr="00117DDD">
        <w:rPr>
          <w:rFonts w:ascii="Arial" w:eastAsia="Times New Roman" w:hAnsi="Arial" w:cs="Arial"/>
          <w:color w:val="000000"/>
          <w:sz w:val="27"/>
          <w:szCs w:val="27"/>
        </w:rPr>
        <w:t>.</w:t>
      </w:r>
    </w:p>
    <w:p w14:paraId="2397A02F"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0AE90032"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לא יכהן כגוף מבקר מי שנותן שירותים לעמותה בשכר שלא כגוף מבקר</w:t>
      </w:r>
      <w:r w:rsidRPr="00117DDD">
        <w:rPr>
          <w:rFonts w:ascii="Arial" w:eastAsia="Times New Roman" w:hAnsi="Arial" w:cs="Arial"/>
          <w:color w:val="000000"/>
          <w:sz w:val="27"/>
          <w:szCs w:val="27"/>
        </w:rPr>
        <w:t>.</w:t>
      </w:r>
    </w:p>
    <w:p w14:paraId="27B93ED4"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תוקף פעולות</w:t>
      </w:r>
    </w:p>
    <w:p w14:paraId="08AC1B7E"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34. </w:t>
      </w:r>
    </w:p>
    <w:p w14:paraId="4DA76765"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פעולה של חבר הועד או של חבר ועדת </w:t>
      </w:r>
      <w:proofErr w:type="spellStart"/>
      <w:r w:rsidRPr="00117DDD">
        <w:rPr>
          <w:rFonts w:ascii="Arial" w:eastAsia="Times New Roman" w:hAnsi="Arial" w:cs="Arial"/>
          <w:color w:val="000000"/>
          <w:sz w:val="27"/>
          <w:szCs w:val="27"/>
          <w:rtl/>
        </w:rPr>
        <w:t>הבקורת</w:t>
      </w:r>
      <w:proofErr w:type="spellEnd"/>
      <w:r w:rsidRPr="00117DDD">
        <w:rPr>
          <w:rFonts w:ascii="Arial" w:eastAsia="Times New Roman" w:hAnsi="Arial" w:cs="Arial"/>
          <w:color w:val="000000"/>
          <w:sz w:val="27"/>
          <w:szCs w:val="27"/>
          <w:rtl/>
        </w:rPr>
        <w:t xml:space="preserve"> או של חבר הגוף המבקר, לא ייפגע תקפה בשל פגם שהיה בבחירתו של אותו חבר או במינויו</w:t>
      </w:r>
      <w:r w:rsidRPr="00117DDD">
        <w:rPr>
          <w:rFonts w:ascii="Arial" w:eastAsia="Times New Roman" w:hAnsi="Arial" w:cs="Arial"/>
          <w:color w:val="000000"/>
          <w:sz w:val="27"/>
          <w:szCs w:val="27"/>
        </w:rPr>
        <w:t>.</w:t>
      </w:r>
    </w:p>
    <w:p w14:paraId="2A36777E"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שכר חברי ועד וחברי ועדת ביקורת</w:t>
      </w:r>
    </w:p>
    <w:p w14:paraId="0692E289"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34</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4C09595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שר המשפטים, באישור ועדת החוקה חוק ומשפט של הכנסת, יקבע הוראות </w:t>
      </w:r>
      <w:proofErr w:type="spellStart"/>
      <w:r w:rsidRPr="00117DDD">
        <w:rPr>
          <w:rFonts w:ascii="Arial" w:eastAsia="Times New Roman" w:hAnsi="Arial" w:cs="Arial"/>
          <w:color w:val="000000"/>
          <w:sz w:val="27"/>
          <w:szCs w:val="27"/>
          <w:rtl/>
        </w:rPr>
        <w:t>לענין</w:t>
      </w:r>
      <w:proofErr w:type="spellEnd"/>
      <w:r w:rsidRPr="00117DDD">
        <w:rPr>
          <w:rFonts w:ascii="Arial" w:eastAsia="Times New Roman" w:hAnsi="Arial" w:cs="Arial"/>
          <w:color w:val="000000"/>
          <w:sz w:val="27"/>
          <w:szCs w:val="27"/>
          <w:rtl/>
        </w:rPr>
        <w:t xml:space="preserve"> שכר או גמול שישולמו לחברי ועד או לחברי ועדת ביקורת, בעמותה, </w:t>
      </w:r>
      <w:proofErr w:type="spellStart"/>
      <w:r w:rsidRPr="00117DDD">
        <w:rPr>
          <w:rFonts w:ascii="Arial" w:eastAsia="Times New Roman" w:hAnsi="Arial" w:cs="Arial"/>
          <w:color w:val="000000"/>
          <w:sz w:val="27"/>
          <w:szCs w:val="27"/>
          <w:rtl/>
        </w:rPr>
        <w:t>ולענין</w:t>
      </w:r>
      <w:proofErr w:type="spellEnd"/>
      <w:r w:rsidRPr="00117DDD">
        <w:rPr>
          <w:rFonts w:ascii="Arial" w:eastAsia="Times New Roman" w:hAnsi="Arial" w:cs="Arial"/>
          <w:color w:val="000000"/>
          <w:sz w:val="27"/>
          <w:szCs w:val="27"/>
          <w:rtl/>
        </w:rPr>
        <w:t xml:space="preserve"> תנאי העסקתם, לרבות הגבלות </w:t>
      </w:r>
      <w:proofErr w:type="spellStart"/>
      <w:r w:rsidRPr="00117DDD">
        <w:rPr>
          <w:rFonts w:ascii="Arial" w:eastAsia="Times New Roman" w:hAnsi="Arial" w:cs="Arial"/>
          <w:color w:val="000000"/>
          <w:sz w:val="27"/>
          <w:szCs w:val="27"/>
          <w:rtl/>
        </w:rPr>
        <w:t>לענין</w:t>
      </w:r>
      <w:proofErr w:type="spellEnd"/>
      <w:r w:rsidRPr="00117DDD">
        <w:rPr>
          <w:rFonts w:ascii="Arial" w:eastAsia="Times New Roman" w:hAnsi="Arial" w:cs="Arial"/>
          <w:color w:val="000000"/>
          <w:sz w:val="27"/>
          <w:szCs w:val="27"/>
          <w:rtl/>
        </w:rPr>
        <w:t xml:space="preserve"> שכר, גמול, ותנאי העסקה כאמור; ורשאי שר המשפטים לקבוע, באישור ועדת החוקה חוק ומשפט של הכנסת, הוראות כאמור </w:t>
      </w:r>
      <w:proofErr w:type="spellStart"/>
      <w:r w:rsidRPr="00117DDD">
        <w:rPr>
          <w:rFonts w:ascii="Arial" w:eastAsia="Times New Roman" w:hAnsi="Arial" w:cs="Arial"/>
          <w:color w:val="000000"/>
          <w:sz w:val="27"/>
          <w:szCs w:val="27"/>
          <w:rtl/>
        </w:rPr>
        <w:t>לענין</w:t>
      </w:r>
      <w:proofErr w:type="spellEnd"/>
      <w:r w:rsidRPr="00117DDD">
        <w:rPr>
          <w:rFonts w:ascii="Arial" w:eastAsia="Times New Roman" w:hAnsi="Arial" w:cs="Arial"/>
          <w:color w:val="000000"/>
          <w:sz w:val="27"/>
          <w:szCs w:val="27"/>
          <w:rtl/>
        </w:rPr>
        <w:t xml:space="preserve"> המנהל הכללי של העמותה ומי שכפוף לו במישרין; הוראות לפי סעיף זה יכול שייקבעו לסוגי עמותות</w:t>
      </w:r>
      <w:r w:rsidRPr="00117DDD">
        <w:rPr>
          <w:rFonts w:ascii="Arial" w:eastAsia="Times New Roman" w:hAnsi="Arial" w:cs="Arial"/>
          <w:color w:val="000000"/>
          <w:sz w:val="27"/>
          <w:szCs w:val="27"/>
        </w:rPr>
        <w:t>.</w:t>
      </w:r>
    </w:p>
    <w:p w14:paraId="1DB63C73"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lastRenderedPageBreak/>
        <w:t>הוצאות לניהול עמותה</w:t>
      </w:r>
    </w:p>
    <w:p w14:paraId="7339BE53"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34</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094758FD"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שר המשפטים, באישור ועדת החוקה חוק ומשפט של הכנסת, רשאי לקבוע שיעור הוצאות מרבי שרשאית עמותה להוציא לניהולה, לרבות לשכר ולגמול, ביחס למחזורה או לכספים שהוציאה לקידום מטרותיה; הוראות כאמור יכול שייקבעו לסוגים של עמותות; בסעיף זה</w:t>
      </w:r>
      <w:r w:rsidRPr="00117DDD">
        <w:rPr>
          <w:rFonts w:ascii="Arial" w:eastAsia="Times New Roman" w:hAnsi="Arial" w:cs="Arial"/>
          <w:color w:val="000000"/>
          <w:sz w:val="27"/>
          <w:szCs w:val="27"/>
        </w:rPr>
        <w:t>, "</w:t>
      </w:r>
      <w:r w:rsidRPr="00117DDD">
        <w:rPr>
          <w:rFonts w:ascii="Arial" w:eastAsia="Times New Roman" w:hAnsi="Arial" w:cs="Arial"/>
          <w:color w:val="000000"/>
          <w:sz w:val="27"/>
          <w:szCs w:val="27"/>
          <w:rtl/>
        </w:rPr>
        <w:t>מחזור</w:t>
      </w:r>
      <w:r w:rsidRPr="00117DDD">
        <w:rPr>
          <w:rFonts w:ascii="Arial" w:eastAsia="Times New Roman" w:hAnsi="Arial" w:cs="Arial"/>
          <w:color w:val="000000"/>
          <w:sz w:val="27"/>
          <w:szCs w:val="27"/>
        </w:rPr>
        <w:t xml:space="preserve">" – </w:t>
      </w:r>
      <w:r w:rsidRPr="00117DDD">
        <w:rPr>
          <w:rFonts w:ascii="Arial" w:eastAsia="Times New Roman" w:hAnsi="Arial" w:cs="Arial"/>
          <w:color w:val="000000"/>
          <w:sz w:val="27"/>
          <w:szCs w:val="27"/>
          <w:rtl/>
        </w:rPr>
        <w:t>סכום התקבולים השנתי של עמותה מכל מקור וסוג, שהתקבלו בממוצע בשלוש שנות הכספים שחלפו, ואם טרם חלפו שלוש שנות כספים מהקמת העמותה – סכום התקבולים כאמור שהתקבלו בממוצע בשנות הכספים שחלפו מאז הקמתה</w:t>
      </w:r>
      <w:r w:rsidRPr="00117DDD">
        <w:rPr>
          <w:rFonts w:ascii="Arial" w:eastAsia="Times New Roman" w:hAnsi="Arial" w:cs="Arial"/>
          <w:color w:val="000000"/>
          <w:sz w:val="27"/>
          <w:szCs w:val="27"/>
        </w:rPr>
        <w:t>.</w:t>
      </w:r>
    </w:p>
    <w:p w14:paraId="112D8581" w14:textId="77777777" w:rsidR="00117DDD" w:rsidRPr="00117DDD" w:rsidRDefault="00117DDD" w:rsidP="00117DDD">
      <w:pPr>
        <w:spacing w:before="150" w:after="150" w:line="240" w:lineRule="auto"/>
        <w:ind w:left="150" w:right="150"/>
        <w:outlineLvl w:val="2"/>
        <w:rPr>
          <w:rFonts w:ascii="Arial" w:eastAsia="Times New Roman" w:hAnsi="Arial" w:cs="Arial"/>
          <w:b/>
          <w:bCs/>
          <w:color w:val="000000"/>
          <w:sz w:val="27"/>
          <w:szCs w:val="27"/>
        </w:rPr>
      </w:pPr>
      <w:r w:rsidRPr="00117DDD">
        <w:rPr>
          <w:rFonts w:ascii="Arial" w:eastAsia="Times New Roman" w:hAnsi="Arial" w:cs="Arial"/>
          <w:b/>
          <w:bCs/>
          <w:color w:val="000000"/>
          <w:sz w:val="27"/>
          <w:szCs w:val="27"/>
          <w:rtl/>
        </w:rPr>
        <w:t>פרק ד'1: חלוקה אסורה</w:t>
      </w:r>
    </w:p>
    <w:p w14:paraId="1A67640E"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חלוקה אסורה בעמותה</w:t>
      </w:r>
    </w:p>
    <w:p w14:paraId="0B763DCA"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34</w:t>
      </w:r>
      <w:r w:rsidRPr="00117DDD">
        <w:rPr>
          <w:rFonts w:ascii="Arial" w:eastAsia="Times New Roman" w:hAnsi="Arial" w:cs="Arial"/>
          <w:color w:val="000000"/>
          <w:sz w:val="27"/>
          <w:szCs w:val="27"/>
          <w:rtl/>
        </w:rPr>
        <w:t>ג. (א) </w:t>
      </w:r>
    </w:p>
    <w:p w14:paraId="522D138C"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עמותה אינה רשאית לבצע חלוקת רווחים לחבריה, במישרין או בעקיפין, לרבות למייסד העמותה, וכל חלוקת רווחים שבוצעה על ידה תיחשב </w:t>
      </w:r>
      <w:proofErr w:type="spellStart"/>
      <w:r w:rsidRPr="00117DDD">
        <w:rPr>
          <w:rFonts w:ascii="Arial" w:eastAsia="Times New Roman" w:hAnsi="Arial" w:cs="Arial"/>
          <w:color w:val="000000"/>
          <w:sz w:val="27"/>
          <w:szCs w:val="27"/>
          <w:rtl/>
        </w:rPr>
        <w:t>לענין</w:t>
      </w:r>
      <w:proofErr w:type="spellEnd"/>
      <w:r w:rsidRPr="00117DDD">
        <w:rPr>
          <w:rFonts w:ascii="Arial" w:eastAsia="Times New Roman" w:hAnsi="Arial" w:cs="Arial"/>
          <w:color w:val="000000"/>
          <w:sz w:val="27"/>
          <w:szCs w:val="27"/>
          <w:rtl/>
        </w:rPr>
        <w:t xml:space="preserve"> פרק זה כחלוקה אסורה</w:t>
      </w:r>
      <w:r w:rsidRPr="00117DDD">
        <w:rPr>
          <w:rFonts w:ascii="Arial" w:eastAsia="Times New Roman" w:hAnsi="Arial" w:cs="Arial"/>
          <w:color w:val="000000"/>
          <w:sz w:val="27"/>
          <w:szCs w:val="27"/>
        </w:rPr>
        <w:t>.</w:t>
      </w:r>
    </w:p>
    <w:p w14:paraId="2653BF4C"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75DE8D7D"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ביצעה עמותה חלוקה אסורה, יהיה על חבר עמותה להשיב לעמותה את שקיבל, זולת אם לא ידע ולא היה עליו לדעת כי החלוקה שבוצעה אסורה</w:t>
      </w:r>
      <w:r w:rsidRPr="00117DDD">
        <w:rPr>
          <w:rFonts w:ascii="Arial" w:eastAsia="Times New Roman" w:hAnsi="Arial" w:cs="Arial"/>
          <w:color w:val="000000"/>
          <w:sz w:val="27"/>
          <w:szCs w:val="27"/>
        </w:rPr>
        <w:t>.</w:t>
      </w:r>
    </w:p>
    <w:p w14:paraId="75E6EE2A"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374BC7E8"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הוראות סעיף זה לא יחולו על מתנה קטנת ערך וסבירה שניתנה לפי הנהוג בנסיבות </w:t>
      </w:r>
      <w:proofErr w:type="spellStart"/>
      <w:r w:rsidRPr="00117DDD">
        <w:rPr>
          <w:rFonts w:ascii="Arial" w:eastAsia="Times New Roman" w:hAnsi="Arial" w:cs="Arial"/>
          <w:color w:val="000000"/>
          <w:sz w:val="27"/>
          <w:szCs w:val="27"/>
          <w:rtl/>
        </w:rPr>
        <w:t>הענין</w:t>
      </w:r>
      <w:proofErr w:type="spellEnd"/>
      <w:r w:rsidRPr="00117DDD">
        <w:rPr>
          <w:rFonts w:ascii="Arial" w:eastAsia="Times New Roman" w:hAnsi="Arial" w:cs="Arial"/>
          <w:color w:val="000000"/>
          <w:sz w:val="27"/>
          <w:szCs w:val="27"/>
          <w:rtl/>
        </w:rPr>
        <w:t>, וכן הן לא יחולו על טובת הנאה שקיבל חבר עמותה מהעמותה כאחד מציבור הזכאים ליהנות משירותי העמותה על פי מטרותיה</w:t>
      </w:r>
      <w:r w:rsidRPr="00117DDD">
        <w:rPr>
          <w:rFonts w:ascii="Arial" w:eastAsia="Times New Roman" w:hAnsi="Arial" w:cs="Arial"/>
          <w:color w:val="000000"/>
          <w:sz w:val="27"/>
          <w:szCs w:val="27"/>
        </w:rPr>
        <w:t>.</w:t>
      </w:r>
    </w:p>
    <w:p w14:paraId="7140D27D"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אחריות חברי ועד לחלוקה אסורה</w:t>
      </w:r>
    </w:p>
    <w:p w14:paraId="5ED802FD"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34</w:t>
      </w:r>
      <w:r w:rsidRPr="00117DDD">
        <w:rPr>
          <w:rFonts w:ascii="Arial" w:eastAsia="Times New Roman" w:hAnsi="Arial" w:cs="Arial"/>
          <w:color w:val="000000"/>
          <w:sz w:val="27"/>
          <w:szCs w:val="27"/>
          <w:rtl/>
        </w:rPr>
        <w:t>ד</w:t>
      </w:r>
      <w:r w:rsidRPr="00117DDD">
        <w:rPr>
          <w:rFonts w:ascii="Arial" w:eastAsia="Times New Roman" w:hAnsi="Arial" w:cs="Arial"/>
          <w:color w:val="000000"/>
          <w:sz w:val="27"/>
          <w:szCs w:val="27"/>
        </w:rPr>
        <w:t>. </w:t>
      </w:r>
    </w:p>
    <w:p w14:paraId="1FF78E3C"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בוצעה בעמותה חלוקה אסורה יראו כל מי שהיה חבר ועד במועד החלוקה כמי שהפר בכך את חובותיו כלפי העמותה, אלא אם כן הוכיח אחד מאלה</w:t>
      </w:r>
      <w:r w:rsidRPr="00117DDD">
        <w:rPr>
          <w:rFonts w:ascii="Arial" w:eastAsia="Times New Roman" w:hAnsi="Arial" w:cs="Arial"/>
          <w:color w:val="000000"/>
          <w:sz w:val="27"/>
          <w:szCs w:val="27"/>
        </w:rPr>
        <w:t>:</w:t>
      </w:r>
    </w:p>
    <w:p w14:paraId="771863F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7DC0089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שהתנגד לחלוקה האסורה ונקט את כל האמצעים הסבירים כדי למנעה</w:t>
      </w:r>
      <w:r w:rsidRPr="00117DDD">
        <w:rPr>
          <w:rFonts w:ascii="Arial" w:eastAsia="Times New Roman" w:hAnsi="Arial" w:cs="Arial"/>
          <w:color w:val="000000"/>
          <w:sz w:val="27"/>
          <w:szCs w:val="27"/>
        </w:rPr>
        <w:t>;</w:t>
      </w:r>
    </w:p>
    <w:p w14:paraId="4B159D09"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17362D93"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שבנסיבות </w:t>
      </w:r>
      <w:proofErr w:type="spellStart"/>
      <w:r w:rsidRPr="00117DDD">
        <w:rPr>
          <w:rFonts w:ascii="Arial" w:eastAsia="Times New Roman" w:hAnsi="Arial" w:cs="Arial"/>
          <w:color w:val="000000"/>
          <w:sz w:val="27"/>
          <w:szCs w:val="27"/>
          <w:rtl/>
        </w:rPr>
        <w:t>הענין</w:t>
      </w:r>
      <w:proofErr w:type="spellEnd"/>
      <w:r w:rsidRPr="00117DDD">
        <w:rPr>
          <w:rFonts w:ascii="Arial" w:eastAsia="Times New Roman" w:hAnsi="Arial" w:cs="Arial"/>
          <w:color w:val="000000"/>
          <w:sz w:val="27"/>
          <w:szCs w:val="27"/>
          <w:rtl/>
        </w:rPr>
        <w:t>, לא ידע ולא היה עליו לדעת על החלוקה האסורה</w:t>
      </w:r>
      <w:r w:rsidRPr="00117DDD">
        <w:rPr>
          <w:rFonts w:ascii="Arial" w:eastAsia="Times New Roman" w:hAnsi="Arial" w:cs="Arial"/>
          <w:color w:val="000000"/>
          <w:sz w:val="27"/>
          <w:szCs w:val="27"/>
        </w:rPr>
        <w:t>.</w:t>
      </w:r>
    </w:p>
    <w:p w14:paraId="147F28F0" w14:textId="77777777" w:rsidR="00117DDD" w:rsidRPr="00117DDD" w:rsidRDefault="00117DDD" w:rsidP="00117DDD">
      <w:pPr>
        <w:spacing w:before="150" w:after="150" w:line="240" w:lineRule="auto"/>
        <w:ind w:left="150" w:right="150"/>
        <w:outlineLvl w:val="2"/>
        <w:rPr>
          <w:rFonts w:ascii="Arial" w:eastAsia="Times New Roman" w:hAnsi="Arial" w:cs="Arial"/>
          <w:b/>
          <w:bCs/>
          <w:color w:val="000000"/>
          <w:sz w:val="27"/>
          <w:szCs w:val="27"/>
        </w:rPr>
      </w:pPr>
      <w:r w:rsidRPr="00117DDD">
        <w:rPr>
          <w:rFonts w:ascii="Arial" w:eastAsia="Times New Roman" w:hAnsi="Arial" w:cs="Arial"/>
          <w:b/>
          <w:bCs/>
          <w:color w:val="000000"/>
          <w:sz w:val="27"/>
          <w:szCs w:val="27"/>
          <w:rtl/>
        </w:rPr>
        <w:lastRenderedPageBreak/>
        <w:t>פרק ד'2: מיזוג</w:t>
      </w:r>
    </w:p>
    <w:p w14:paraId="6D522C11"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הגדרות</w:t>
      </w:r>
    </w:p>
    <w:p w14:paraId="047180D0"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34</w:t>
      </w:r>
      <w:r w:rsidRPr="00117DDD">
        <w:rPr>
          <w:rFonts w:ascii="Arial" w:eastAsia="Times New Roman" w:hAnsi="Arial" w:cs="Arial"/>
          <w:color w:val="000000"/>
          <w:sz w:val="27"/>
          <w:szCs w:val="27"/>
          <w:rtl/>
        </w:rPr>
        <w:t>ה</w:t>
      </w:r>
      <w:r w:rsidRPr="00117DDD">
        <w:rPr>
          <w:rFonts w:ascii="Arial" w:eastAsia="Times New Roman" w:hAnsi="Arial" w:cs="Arial"/>
          <w:color w:val="000000"/>
          <w:sz w:val="27"/>
          <w:szCs w:val="27"/>
        </w:rPr>
        <w:t>. </w:t>
      </w:r>
    </w:p>
    <w:p w14:paraId="11677020"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בפרק זה</w:t>
      </w:r>
      <w:r w:rsidRPr="00117DDD">
        <w:rPr>
          <w:rFonts w:ascii="Arial" w:eastAsia="Times New Roman" w:hAnsi="Arial" w:cs="Arial"/>
          <w:color w:val="000000"/>
          <w:sz w:val="27"/>
          <w:szCs w:val="27"/>
        </w:rPr>
        <w:t xml:space="preserve"> –</w:t>
      </w:r>
    </w:p>
    <w:p w14:paraId="484536D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חברה לתועלת הציבור</w:t>
      </w:r>
      <w:r w:rsidRPr="00117DDD">
        <w:rPr>
          <w:rFonts w:ascii="Arial" w:eastAsia="Times New Roman" w:hAnsi="Arial" w:cs="Arial"/>
          <w:color w:val="000000"/>
          <w:sz w:val="27"/>
          <w:szCs w:val="27"/>
        </w:rPr>
        <w:t>", "</w:t>
      </w:r>
      <w:r w:rsidRPr="00117DDD">
        <w:rPr>
          <w:rFonts w:ascii="Arial" w:eastAsia="Times New Roman" w:hAnsi="Arial" w:cs="Arial"/>
          <w:color w:val="000000"/>
          <w:sz w:val="27"/>
          <w:szCs w:val="27"/>
          <w:rtl/>
        </w:rPr>
        <w:t>מיזוג</w:t>
      </w:r>
      <w:r w:rsidRPr="00117DDD">
        <w:rPr>
          <w:rFonts w:ascii="Arial" w:eastAsia="Times New Roman" w:hAnsi="Arial" w:cs="Arial"/>
          <w:color w:val="000000"/>
          <w:sz w:val="27"/>
          <w:szCs w:val="27"/>
        </w:rPr>
        <w:t>", "</w:t>
      </w:r>
      <w:r w:rsidRPr="00117DDD">
        <w:rPr>
          <w:rFonts w:ascii="Arial" w:eastAsia="Times New Roman" w:hAnsi="Arial" w:cs="Arial"/>
          <w:color w:val="000000"/>
          <w:sz w:val="27"/>
          <w:szCs w:val="27"/>
          <w:rtl/>
        </w:rPr>
        <w:t>קרוב</w:t>
      </w:r>
      <w:r w:rsidRPr="00117DDD">
        <w:rPr>
          <w:rFonts w:ascii="Arial" w:eastAsia="Times New Roman" w:hAnsi="Arial" w:cs="Arial"/>
          <w:color w:val="000000"/>
          <w:sz w:val="27"/>
          <w:szCs w:val="27"/>
        </w:rPr>
        <w:t>", "</w:t>
      </w:r>
      <w:r w:rsidRPr="00117DDD">
        <w:rPr>
          <w:rFonts w:ascii="Arial" w:eastAsia="Times New Roman" w:hAnsi="Arial" w:cs="Arial"/>
          <w:color w:val="000000"/>
          <w:sz w:val="27"/>
          <w:szCs w:val="27"/>
          <w:rtl/>
        </w:rPr>
        <w:t>רשם ההקדשות</w:t>
      </w:r>
      <w:r w:rsidRPr="00117DDD">
        <w:rPr>
          <w:rFonts w:ascii="Arial" w:eastAsia="Times New Roman" w:hAnsi="Arial" w:cs="Arial"/>
          <w:color w:val="000000"/>
          <w:sz w:val="27"/>
          <w:szCs w:val="27"/>
        </w:rPr>
        <w:t>", "</w:t>
      </w:r>
      <w:r w:rsidRPr="00117DDD">
        <w:rPr>
          <w:rFonts w:ascii="Arial" w:eastAsia="Times New Roman" w:hAnsi="Arial" w:cs="Arial"/>
          <w:color w:val="000000"/>
          <w:sz w:val="27"/>
          <w:szCs w:val="27"/>
          <w:rtl/>
        </w:rPr>
        <w:t>רשם החברות</w:t>
      </w:r>
      <w:r w:rsidRPr="00117DDD">
        <w:rPr>
          <w:rFonts w:ascii="Arial" w:eastAsia="Times New Roman" w:hAnsi="Arial" w:cs="Arial"/>
          <w:color w:val="000000"/>
          <w:sz w:val="27"/>
          <w:szCs w:val="27"/>
        </w:rPr>
        <w:t>", "</w:t>
      </w:r>
      <w:r w:rsidRPr="00117DDD">
        <w:rPr>
          <w:rFonts w:ascii="Arial" w:eastAsia="Times New Roman" w:hAnsi="Arial" w:cs="Arial"/>
          <w:color w:val="000000"/>
          <w:sz w:val="27"/>
          <w:szCs w:val="27"/>
          <w:rtl/>
        </w:rPr>
        <w:t>שליטה</w:t>
      </w:r>
      <w:r w:rsidRPr="00117DDD">
        <w:rPr>
          <w:rFonts w:ascii="Arial" w:eastAsia="Times New Roman" w:hAnsi="Arial" w:cs="Arial"/>
          <w:color w:val="000000"/>
          <w:sz w:val="27"/>
          <w:szCs w:val="27"/>
        </w:rPr>
        <w:t>", "</w:t>
      </w:r>
      <w:r w:rsidRPr="00117DDD">
        <w:rPr>
          <w:rFonts w:ascii="Arial" w:eastAsia="Times New Roman" w:hAnsi="Arial" w:cs="Arial"/>
          <w:color w:val="000000"/>
          <w:sz w:val="27"/>
          <w:szCs w:val="27"/>
          <w:rtl/>
        </w:rPr>
        <w:t>שעבוד צף</w:t>
      </w:r>
      <w:r w:rsidRPr="00117DDD">
        <w:rPr>
          <w:rFonts w:ascii="Arial" w:eastAsia="Times New Roman" w:hAnsi="Arial" w:cs="Arial"/>
          <w:color w:val="000000"/>
          <w:sz w:val="27"/>
          <w:szCs w:val="27"/>
        </w:rPr>
        <w:t xml:space="preserve">" – </w:t>
      </w:r>
      <w:r w:rsidRPr="00117DDD">
        <w:rPr>
          <w:rFonts w:ascii="Arial" w:eastAsia="Times New Roman" w:hAnsi="Arial" w:cs="Arial"/>
          <w:color w:val="000000"/>
          <w:sz w:val="27"/>
          <w:szCs w:val="27"/>
          <w:rtl/>
        </w:rPr>
        <w:t>כהגדרתם בחוק החברות</w:t>
      </w:r>
      <w:r w:rsidRPr="00117DDD">
        <w:rPr>
          <w:rFonts w:ascii="Arial" w:eastAsia="Times New Roman" w:hAnsi="Arial" w:cs="Arial"/>
          <w:color w:val="000000"/>
          <w:sz w:val="27"/>
          <w:szCs w:val="27"/>
        </w:rPr>
        <w:t>;</w:t>
      </w:r>
    </w:p>
    <w:p w14:paraId="2254DCCC"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חוק החברות</w:t>
      </w:r>
      <w:r w:rsidRPr="00117DDD">
        <w:rPr>
          <w:rFonts w:ascii="Arial" w:eastAsia="Times New Roman" w:hAnsi="Arial" w:cs="Arial"/>
          <w:color w:val="000000"/>
          <w:sz w:val="27"/>
          <w:szCs w:val="27"/>
        </w:rPr>
        <w:t xml:space="preserve">" – </w:t>
      </w:r>
      <w:r w:rsidRPr="00117DDD">
        <w:rPr>
          <w:rFonts w:ascii="Arial" w:eastAsia="Times New Roman" w:hAnsi="Arial" w:cs="Arial"/>
          <w:color w:val="000000"/>
          <w:sz w:val="27"/>
          <w:szCs w:val="27"/>
          <w:rtl/>
        </w:rPr>
        <w:t>חוק החברות, התשנ"ט-1999</w:t>
      </w:r>
      <w:r w:rsidRPr="00117DDD">
        <w:rPr>
          <w:rFonts w:ascii="Arial" w:eastAsia="Times New Roman" w:hAnsi="Arial" w:cs="Arial"/>
          <w:color w:val="000000"/>
          <w:sz w:val="27"/>
          <w:szCs w:val="27"/>
        </w:rPr>
        <w:t>;</w:t>
      </w:r>
    </w:p>
    <w:p w14:paraId="2CA75507"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 xml:space="preserve">רשם </w:t>
      </w:r>
      <w:proofErr w:type="spellStart"/>
      <w:r w:rsidRPr="00117DDD">
        <w:rPr>
          <w:rFonts w:ascii="Arial" w:eastAsia="Times New Roman" w:hAnsi="Arial" w:cs="Arial"/>
          <w:color w:val="000000"/>
          <w:sz w:val="27"/>
          <w:szCs w:val="27"/>
          <w:rtl/>
        </w:rPr>
        <w:t>המשכונות</w:t>
      </w:r>
      <w:proofErr w:type="spellEnd"/>
      <w:r w:rsidRPr="00117DDD">
        <w:rPr>
          <w:rFonts w:ascii="Arial" w:eastAsia="Times New Roman" w:hAnsi="Arial" w:cs="Arial"/>
          <w:color w:val="000000"/>
          <w:sz w:val="27"/>
          <w:szCs w:val="27"/>
        </w:rPr>
        <w:t xml:space="preserve">" – </w:t>
      </w:r>
      <w:r w:rsidRPr="00117DDD">
        <w:rPr>
          <w:rFonts w:ascii="Arial" w:eastAsia="Times New Roman" w:hAnsi="Arial" w:cs="Arial"/>
          <w:color w:val="000000"/>
          <w:sz w:val="27"/>
          <w:szCs w:val="27"/>
          <w:rtl/>
        </w:rPr>
        <w:t>כמשמעותו בחוק המשכון, התשכ"ז-1967</w:t>
      </w:r>
      <w:r w:rsidRPr="00117DDD">
        <w:rPr>
          <w:rFonts w:ascii="Arial" w:eastAsia="Times New Roman" w:hAnsi="Arial" w:cs="Arial"/>
          <w:color w:val="000000"/>
          <w:sz w:val="27"/>
          <w:szCs w:val="27"/>
        </w:rPr>
        <w:t>;</w:t>
      </w:r>
    </w:p>
    <w:p w14:paraId="2A75BBFF"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תאגיד יעד</w:t>
      </w:r>
      <w:r w:rsidRPr="00117DDD">
        <w:rPr>
          <w:rFonts w:ascii="Arial" w:eastAsia="Times New Roman" w:hAnsi="Arial" w:cs="Arial"/>
          <w:color w:val="000000"/>
          <w:sz w:val="27"/>
          <w:szCs w:val="27"/>
        </w:rPr>
        <w:t xml:space="preserve">" – </w:t>
      </w:r>
      <w:r w:rsidRPr="00117DDD">
        <w:rPr>
          <w:rFonts w:ascii="Arial" w:eastAsia="Times New Roman" w:hAnsi="Arial" w:cs="Arial"/>
          <w:color w:val="000000"/>
          <w:sz w:val="27"/>
          <w:szCs w:val="27"/>
          <w:rtl/>
        </w:rPr>
        <w:t>חברה לתועלת הציבור או עמותה, אחת או יותר, האמורה להתמזג עם תאגיד קולט באופן שיביא לחיסולה של החברה או העמותה</w:t>
      </w:r>
      <w:r w:rsidRPr="00117DDD">
        <w:rPr>
          <w:rFonts w:ascii="Arial" w:eastAsia="Times New Roman" w:hAnsi="Arial" w:cs="Arial"/>
          <w:color w:val="000000"/>
          <w:sz w:val="27"/>
          <w:szCs w:val="27"/>
        </w:rPr>
        <w:t>;</w:t>
      </w:r>
    </w:p>
    <w:p w14:paraId="01B9DFEF"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תאגיד מתמזג</w:t>
      </w:r>
      <w:r w:rsidRPr="00117DDD">
        <w:rPr>
          <w:rFonts w:ascii="Arial" w:eastAsia="Times New Roman" w:hAnsi="Arial" w:cs="Arial"/>
          <w:color w:val="000000"/>
          <w:sz w:val="27"/>
          <w:szCs w:val="27"/>
        </w:rPr>
        <w:t xml:space="preserve">" – </w:t>
      </w:r>
      <w:r w:rsidRPr="00117DDD">
        <w:rPr>
          <w:rFonts w:ascii="Arial" w:eastAsia="Times New Roman" w:hAnsi="Arial" w:cs="Arial"/>
          <w:color w:val="000000"/>
          <w:sz w:val="27"/>
          <w:szCs w:val="27"/>
          <w:rtl/>
        </w:rPr>
        <w:t>תאגיד יעד ותאגיד קולט</w:t>
      </w:r>
      <w:r w:rsidRPr="00117DDD">
        <w:rPr>
          <w:rFonts w:ascii="Arial" w:eastAsia="Times New Roman" w:hAnsi="Arial" w:cs="Arial"/>
          <w:color w:val="000000"/>
          <w:sz w:val="27"/>
          <w:szCs w:val="27"/>
        </w:rPr>
        <w:t>;</w:t>
      </w:r>
    </w:p>
    <w:p w14:paraId="52D09370"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תאגיד קולט</w:t>
      </w:r>
      <w:r w:rsidRPr="00117DDD">
        <w:rPr>
          <w:rFonts w:ascii="Arial" w:eastAsia="Times New Roman" w:hAnsi="Arial" w:cs="Arial"/>
          <w:color w:val="000000"/>
          <w:sz w:val="27"/>
          <w:szCs w:val="27"/>
        </w:rPr>
        <w:t xml:space="preserve">" – </w:t>
      </w:r>
      <w:r w:rsidRPr="00117DDD">
        <w:rPr>
          <w:rFonts w:ascii="Arial" w:eastAsia="Times New Roman" w:hAnsi="Arial" w:cs="Arial"/>
          <w:color w:val="000000"/>
          <w:sz w:val="27"/>
          <w:szCs w:val="27"/>
          <w:rtl/>
        </w:rPr>
        <w:t>חברה לתועלת הציבור או עמותה, שכל נכסיו והתחייבויותיו של תאגיד היעד עוברים אליה במיזוג</w:t>
      </w:r>
      <w:r w:rsidRPr="00117DDD">
        <w:rPr>
          <w:rFonts w:ascii="Arial" w:eastAsia="Times New Roman" w:hAnsi="Arial" w:cs="Arial"/>
          <w:color w:val="000000"/>
          <w:sz w:val="27"/>
          <w:szCs w:val="27"/>
        </w:rPr>
        <w:t>;</w:t>
      </w:r>
    </w:p>
    <w:p w14:paraId="26B511B3"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תאגיד קשור</w:t>
      </w:r>
      <w:r w:rsidRPr="00117DDD">
        <w:rPr>
          <w:rFonts w:ascii="Arial" w:eastAsia="Times New Roman" w:hAnsi="Arial" w:cs="Arial"/>
          <w:color w:val="000000"/>
          <w:sz w:val="27"/>
          <w:szCs w:val="27"/>
        </w:rPr>
        <w:t xml:space="preserve">" – </w:t>
      </w:r>
      <w:r w:rsidRPr="00117DDD">
        <w:rPr>
          <w:rFonts w:ascii="Arial" w:eastAsia="Times New Roman" w:hAnsi="Arial" w:cs="Arial"/>
          <w:color w:val="000000"/>
          <w:sz w:val="27"/>
          <w:szCs w:val="27"/>
          <w:rtl/>
        </w:rPr>
        <w:t>תאגיד מתמזג, שהוא או המנהל הכללי שלו, דירקטור או חבר ועד בו, לפי העניין, 25% מהחברים בו או בעלי מניות שבידם 25% מזכויות ההצבעה בו, או קרוב של כל אחד מהם, הוא גם מנהל כללי, דירקטור, חבר ועד, חבר או בעל מניות בתאגיד אחר שאיתו מבקש התאגיד להתמזג, והכל לרבות באמצעות תאגידים שבשליטתו של מי מהמנויים בהגדרה זו</w:t>
      </w:r>
      <w:r w:rsidRPr="00117DDD">
        <w:rPr>
          <w:rFonts w:ascii="Arial" w:eastAsia="Times New Roman" w:hAnsi="Arial" w:cs="Arial"/>
          <w:color w:val="000000"/>
          <w:sz w:val="27"/>
          <w:szCs w:val="27"/>
        </w:rPr>
        <w:t>.</w:t>
      </w:r>
    </w:p>
    <w:p w14:paraId="0B74BAA0"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אישור בית המשפט למיזוג</w:t>
      </w:r>
    </w:p>
    <w:p w14:paraId="18284140"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34</w:t>
      </w:r>
      <w:r w:rsidRPr="00117DDD">
        <w:rPr>
          <w:rFonts w:ascii="Arial" w:eastAsia="Times New Roman" w:hAnsi="Arial" w:cs="Arial"/>
          <w:color w:val="000000"/>
          <w:sz w:val="27"/>
          <w:szCs w:val="27"/>
          <w:rtl/>
        </w:rPr>
        <w:t>ו. (א) </w:t>
      </w:r>
    </w:p>
    <w:p w14:paraId="5B5C05C5"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עמותה רשאית להתמזג רק עם עמותה אחרת או עם חברה לתועלת הציבור, ובלבד שנוסף על האישורים הנדרשים לצורך מיזוג לפי חוק זה או לפי חוק החברות, ניתן למיזוג אישור בית המשפט המחוזי</w:t>
      </w:r>
      <w:r w:rsidRPr="00117DDD">
        <w:rPr>
          <w:rFonts w:ascii="Arial" w:eastAsia="Times New Roman" w:hAnsi="Arial" w:cs="Arial"/>
          <w:color w:val="000000"/>
          <w:sz w:val="27"/>
          <w:szCs w:val="27"/>
        </w:rPr>
        <w:t>.</w:t>
      </w:r>
    </w:p>
    <w:p w14:paraId="7456486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2D23AE12"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בית המשפט לא יאשר מיזוג כאמור בסעיף זה, אלא אם כן שוכנע כי בנסיבות העניין צודק ונכון לעשות כן, בשים לב למטרות התאגידים המתמזגים ולפעילותם לפני המיזוג, לפי העניין, ובתנאים והסדרים שיקבע</w:t>
      </w:r>
      <w:r w:rsidRPr="00117DDD">
        <w:rPr>
          <w:rFonts w:ascii="Arial" w:eastAsia="Times New Roman" w:hAnsi="Arial" w:cs="Arial"/>
          <w:color w:val="000000"/>
          <w:sz w:val="27"/>
          <w:szCs w:val="27"/>
        </w:rPr>
        <w:t>.</w:t>
      </w:r>
    </w:p>
    <w:p w14:paraId="4CD9B3B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56CF6E42"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בית המשפט ישקול, בין השאר, בטרם מתן האישור למיזוג, את היותם של התאגידים המתמזגים תאגידים קשורים ואת הקשר ביניהם, וכן את עמידתם של התאגידים המתמזגים בהוראות הדין</w:t>
      </w:r>
      <w:r w:rsidRPr="00117DDD">
        <w:rPr>
          <w:rFonts w:ascii="Arial" w:eastAsia="Times New Roman" w:hAnsi="Arial" w:cs="Arial"/>
          <w:color w:val="000000"/>
          <w:sz w:val="27"/>
          <w:szCs w:val="27"/>
        </w:rPr>
        <w:t>.</w:t>
      </w:r>
    </w:p>
    <w:p w14:paraId="6EC5B576"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lastRenderedPageBreak/>
        <w:t>(</w:t>
      </w:r>
      <w:r w:rsidRPr="00117DDD">
        <w:rPr>
          <w:rFonts w:ascii="Arial" w:eastAsia="Times New Roman" w:hAnsi="Arial" w:cs="Arial"/>
          <w:color w:val="000000"/>
          <w:sz w:val="27"/>
          <w:szCs w:val="27"/>
          <w:rtl/>
        </w:rPr>
        <w:t>ד</w:t>
      </w:r>
      <w:r w:rsidRPr="00117DDD">
        <w:rPr>
          <w:rFonts w:ascii="Arial" w:eastAsia="Times New Roman" w:hAnsi="Arial" w:cs="Arial"/>
          <w:color w:val="000000"/>
          <w:sz w:val="27"/>
          <w:szCs w:val="27"/>
        </w:rPr>
        <w:t>) </w:t>
      </w:r>
    </w:p>
    <w:p w14:paraId="31CF67C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בית המשפט יחליט בבקשה לאישור מיזוג כאמור בסעיף זה לאחר שנתן לרשם ההקדשות או לרשם העמותות, לפי העניין, הזדמנות להביע את עמדתו, לרבות לעניין קיום דרישות הדין על ידי מי מהתאגידים המתמזגים עובר למיזוג</w:t>
      </w:r>
      <w:r w:rsidRPr="00117DDD">
        <w:rPr>
          <w:rFonts w:ascii="Arial" w:eastAsia="Times New Roman" w:hAnsi="Arial" w:cs="Arial"/>
          <w:color w:val="000000"/>
          <w:sz w:val="27"/>
          <w:szCs w:val="27"/>
        </w:rPr>
        <w:t>.</w:t>
      </w:r>
    </w:p>
    <w:p w14:paraId="7CCC2290"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ה</w:t>
      </w:r>
      <w:r w:rsidRPr="00117DDD">
        <w:rPr>
          <w:rFonts w:ascii="Arial" w:eastAsia="Times New Roman" w:hAnsi="Arial" w:cs="Arial"/>
          <w:color w:val="000000"/>
          <w:sz w:val="27"/>
          <w:szCs w:val="27"/>
        </w:rPr>
        <w:t>) </w:t>
      </w:r>
    </w:p>
    <w:p w14:paraId="3E56EB25"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חלו על המיזוג הוראות סעיף 345יב לחוק החברות, יראו את אישור בית המשפט למיזוג לפי סעיף זה, כאישור בית המשפט גם לעניין הסעיף האמור, ובלבד שהתקיימו שאר הוראות אותו סעיף וכן הוראות סעיף קטן (ג)</w:t>
      </w:r>
      <w:r w:rsidRPr="00117DDD">
        <w:rPr>
          <w:rFonts w:ascii="Arial" w:eastAsia="Times New Roman" w:hAnsi="Arial" w:cs="Arial"/>
          <w:color w:val="000000"/>
          <w:sz w:val="27"/>
          <w:szCs w:val="27"/>
        </w:rPr>
        <w:t>.</w:t>
      </w:r>
    </w:p>
    <w:p w14:paraId="2787B599"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החלת הוראות חוק החברות על מיזוג לפי פרק זה</w:t>
      </w:r>
    </w:p>
    <w:p w14:paraId="1C4E692E"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34</w:t>
      </w:r>
      <w:r w:rsidRPr="00117DDD">
        <w:rPr>
          <w:rFonts w:ascii="Arial" w:eastAsia="Times New Roman" w:hAnsi="Arial" w:cs="Arial"/>
          <w:color w:val="000000"/>
          <w:sz w:val="27"/>
          <w:szCs w:val="27"/>
          <w:rtl/>
        </w:rPr>
        <w:t>ז</w:t>
      </w:r>
      <w:r w:rsidRPr="00117DDD">
        <w:rPr>
          <w:rFonts w:ascii="Arial" w:eastAsia="Times New Roman" w:hAnsi="Arial" w:cs="Arial"/>
          <w:color w:val="000000"/>
          <w:sz w:val="27"/>
          <w:szCs w:val="27"/>
        </w:rPr>
        <w:t>. </w:t>
      </w:r>
    </w:p>
    <w:p w14:paraId="0725BED7"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בלי לגרוע מהוראות לפי חוק זה, על מיזוג בין עמותות או מיזוג בין עמותה לחברה לתועלת הציבור, כאמור בפרק זה, יחולו ההוראות לפי חוק החברות שעניינן מיזוג, בשינויים המחויבים ובשינויים אלה</w:t>
      </w:r>
      <w:r w:rsidRPr="00117DDD">
        <w:rPr>
          <w:rFonts w:ascii="Arial" w:eastAsia="Times New Roman" w:hAnsi="Arial" w:cs="Arial"/>
          <w:color w:val="000000"/>
          <w:sz w:val="27"/>
          <w:szCs w:val="27"/>
        </w:rPr>
        <w:t>:</w:t>
      </w:r>
    </w:p>
    <w:p w14:paraId="4E16E943"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5FFFA127"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המיזוג טעון אישור של הוועד או של הדירקטוריון, לפי העניין, ושל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בכל אחד מהתאגידים המתמזגים, ובמיזוג בין תאגידים קשורים – גם אישור ועדת הביקורת או הגוף המבקר, בכל אחד מהם</w:t>
      </w:r>
      <w:r w:rsidRPr="00117DDD">
        <w:rPr>
          <w:rFonts w:ascii="Arial" w:eastAsia="Times New Roman" w:hAnsi="Arial" w:cs="Arial"/>
          <w:color w:val="000000"/>
          <w:sz w:val="27"/>
          <w:szCs w:val="27"/>
        </w:rPr>
        <w:t>;</w:t>
      </w:r>
    </w:p>
    <w:p w14:paraId="6CD651FF"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75149500"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נוסף על הוראות סעיף 315 לחוק החברות, ישקול הוועד או הדירקטוריון של תאגיד מתמזג, לפי העניין, בטרם מתן אישור למיזוג, גם את מטרות תאגיד היעד מול מטרות התאגיד הקולט, את הנכסים שנצברו למטרותיו של התאגיד המתמזג ואת המחויבויות שקיבל על עצמו התאגיד המתמזג לעניין זה, לרבות כלפי תורמים לו</w:t>
      </w:r>
      <w:r w:rsidRPr="00117DDD">
        <w:rPr>
          <w:rFonts w:ascii="Arial" w:eastAsia="Times New Roman" w:hAnsi="Arial" w:cs="Arial"/>
          <w:color w:val="000000"/>
          <w:sz w:val="27"/>
          <w:szCs w:val="27"/>
        </w:rPr>
        <w:t>;</w:t>
      </w:r>
    </w:p>
    <w:p w14:paraId="31A51A76"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 </w:t>
      </w:r>
    </w:p>
    <w:p w14:paraId="25F4E547"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הצעת המיזוג כמשמעותה בסעיף 316 לחוק החברות תכלול בין השאר</w:t>
      </w:r>
      <w:r w:rsidRPr="00117DDD">
        <w:rPr>
          <w:rFonts w:ascii="Arial" w:eastAsia="Times New Roman" w:hAnsi="Arial" w:cs="Arial"/>
          <w:color w:val="000000"/>
          <w:sz w:val="27"/>
          <w:szCs w:val="27"/>
        </w:rPr>
        <w:t xml:space="preserve"> –</w:t>
      </w:r>
    </w:p>
    <w:p w14:paraId="3F0CA86A"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63A5B94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פרטים בדבר החברים או בעלי המניות בתאגיד הקולט לאחר המיזוג, בציון החברים או בעלי המניות בתאגיד היעד, שיהיו חברים או בעלי מניות בתאגיד הקולט, לפי העניין, אם יש כאלה</w:t>
      </w:r>
      <w:r w:rsidRPr="00117DDD">
        <w:rPr>
          <w:rFonts w:ascii="Arial" w:eastAsia="Times New Roman" w:hAnsi="Arial" w:cs="Arial"/>
          <w:color w:val="000000"/>
          <w:sz w:val="27"/>
          <w:szCs w:val="27"/>
        </w:rPr>
        <w:t>;</w:t>
      </w:r>
    </w:p>
    <w:p w14:paraId="67C0EF24"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6FA333EF"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lastRenderedPageBreak/>
        <w:t>פרטים בדבר חברי הוועד או הדירקטוריון בתאגיד הקולט לאחר המיזוג, בציון חברי הוועד או הדירקטורים בתאגיד היעד, לפי העניין, שיהיו, בכפוף להוראות כל דין, חברי ועד או דירקטורים בתאגיד הקולט, אם יש כאלה</w:t>
      </w:r>
      <w:r w:rsidRPr="00117DDD">
        <w:rPr>
          <w:rFonts w:ascii="Arial" w:eastAsia="Times New Roman" w:hAnsi="Arial" w:cs="Arial"/>
          <w:color w:val="000000"/>
          <w:sz w:val="27"/>
          <w:szCs w:val="27"/>
        </w:rPr>
        <w:t>;</w:t>
      </w:r>
    </w:p>
    <w:p w14:paraId="630C3B54"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674CE7BF"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ככל הנדרש, הסדרים נדרשים לקיום המחויבויות של תאגיד היעד, בין השאר לעניין נכסים שצבר למטרותיו עובר למיזוג, לרבות כלפי תורמים לו</w:t>
      </w:r>
      <w:r w:rsidRPr="00117DDD">
        <w:rPr>
          <w:rFonts w:ascii="Arial" w:eastAsia="Times New Roman" w:hAnsi="Arial" w:cs="Arial"/>
          <w:color w:val="000000"/>
          <w:sz w:val="27"/>
          <w:szCs w:val="27"/>
        </w:rPr>
        <w:t>;</w:t>
      </w:r>
    </w:p>
    <w:p w14:paraId="0C636940"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ד</w:t>
      </w:r>
      <w:r w:rsidRPr="00117DDD">
        <w:rPr>
          <w:rFonts w:ascii="Arial" w:eastAsia="Times New Roman" w:hAnsi="Arial" w:cs="Arial"/>
          <w:color w:val="000000"/>
          <w:sz w:val="27"/>
          <w:szCs w:val="27"/>
        </w:rPr>
        <w:t>) </w:t>
      </w:r>
    </w:p>
    <w:p w14:paraId="5CC96E13"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בכפוף להוראות כל דין, שינויים מבוקשים במטרות התאגיד הקולט בשל המיזוג</w:t>
      </w:r>
      <w:r w:rsidRPr="00117DDD">
        <w:rPr>
          <w:rFonts w:ascii="Arial" w:eastAsia="Times New Roman" w:hAnsi="Arial" w:cs="Arial"/>
          <w:color w:val="000000"/>
          <w:sz w:val="27"/>
          <w:szCs w:val="27"/>
        </w:rPr>
        <w:t>;</w:t>
      </w:r>
    </w:p>
    <w:p w14:paraId="3690C717"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(4) </w:t>
      </w:r>
    </w:p>
    <w:p w14:paraId="6B327E5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בטרם תתקבל החלטת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של כל אחד מהתאגידים המתמזגים, יציג לפניה הוועד או הדירקטוריון של התאגיד המתמזג, לפי העניין, את כל אלה</w:t>
      </w:r>
      <w:r w:rsidRPr="00117DDD">
        <w:rPr>
          <w:rFonts w:ascii="Arial" w:eastAsia="Times New Roman" w:hAnsi="Arial" w:cs="Arial"/>
          <w:color w:val="000000"/>
          <w:sz w:val="27"/>
          <w:szCs w:val="27"/>
        </w:rPr>
        <w:t>:</w:t>
      </w:r>
    </w:p>
    <w:p w14:paraId="0B24D5C7"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1F29D995"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הצעת המיזוג, כאמור בפסקה</w:t>
      </w:r>
      <w:r w:rsidRPr="00117DDD">
        <w:rPr>
          <w:rFonts w:ascii="Arial" w:eastAsia="Times New Roman" w:hAnsi="Arial" w:cs="Arial"/>
          <w:color w:val="000000"/>
          <w:sz w:val="27"/>
          <w:szCs w:val="27"/>
        </w:rPr>
        <w:t xml:space="preserve"> (3);</w:t>
      </w:r>
    </w:p>
    <w:p w14:paraId="238CFC00"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72AC61C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פירוט הנכסים שהתאגיד המתמזג צבר למטרותיו עובר למיזוג והמחויבויות שקיבל על עצמו לעניין זה, לרבות כלפי תורמים לו</w:t>
      </w:r>
      <w:r w:rsidRPr="00117DDD">
        <w:rPr>
          <w:rFonts w:ascii="Arial" w:eastAsia="Times New Roman" w:hAnsi="Arial" w:cs="Arial"/>
          <w:color w:val="000000"/>
          <w:sz w:val="27"/>
          <w:szCs w:val="27"/>
        </w:rPr>
        <w:t>;</w:t>
      </w:r>
    </w:p>
    <w:p w14:paraId="5A3081C2"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11EEE797"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היותם של התאגידים המתמזגים תאגידים קשורים, בציון הקשר ביניהם</w:t>
      </w:r>
      <w:r w:rsidRPr="00117DDD">
        <w:rPr>
          <w:rFonts w:ascii="Arial" w:eastAsia="Times New Roman" w:hAnsi="Arial" w:cs="Arial"/>
          <w:color w:val="000000"/>
          <w:sz w:val="27"/>
          <w:szCs w:val="27"/>
        </w:rPr>
        <w:t>;</w:t>
      </w:r>
    </w:p>
    <w:p w14:paraId="153745DA"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ד</w:t>
      </w:r>
      <w:r w:rsidRPr="00117DDD">
        <w:rPr>
          <w:rFonts w:ascii="Arial" w:eastAsia="Times New Roman" w:hAnsi="Arial" w:cs="Arial"/>
          <w:color w:val="000000"/>
          <w:sz w:val="27"/>
          <w:szCs w:val="27"/>
        </w:rPr>
        <w:t>) </w:t>
      </w:r>
    </w:p>
    <w:p w14:paraId="047F864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לעניין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של תאגיד היעד – את מטרות התאגיד הקולט</w:t>
      </w:r>
      <w:r w:rsidRPr="00117DDD">
        <w:rPr>
          <w:rFonts w:ascii="Arial" w:eastAsia="Times New Roman" w:hAnsi="Arial" w:cs="Arial"/>
          <w:color w:val="000000"/>
          <w:sz w:val="27"/>
          <w:szCs w:val="27"/>
        </w:rPr>
        <w:t>;</w:t>
      </w:r>
    </w:p>
    <w:p w14:paraId="2B50041A"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(5) </w:t>
      </w:r>
    </w:p>
    <w:p w14:paraId="37BA21E7"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אישור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למיזוג בכל אחד מהתאגידים המתמזגים טעון הסכמה של 75% מהנוכחים והמשתתפים בהצבעה, למעט הנמנעים, אלא אם כן נקבע בתקנון התאגיד המתמזג רוב אחר לעניין זה;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תשקול בטרם מתן האישור, את השיקולים המפורטים בפסקאות (2) ו-(4), בשינויים המחויבים; שר המשפטים, באישור ועדת החוקה חוק ומשפט של הכנסת, רשאי לקבוע הוראות נוספות לעניין אסיפה כללית לאישור מיזוג כאמור, לרבות לעניין זימונה</w:t>
      </w:r>
      <w:r w:rsidRPr="00117DDD">
        <w:rPr>
          <w:rFonts w:ascii="Arial" w:eastAsia="Times New Roman" w:hAnsi="Arial" w:cs="Arial"/>
          <w:color w:val="000000"/>
          <w:sz w:val="27"/>
          <w:szCs w:val="27"/>
        </w:rPr>
        <w:t>;</w:t>
      </w:r>
    </w:p>
    <w:p w14:paraId="7AB3673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(6) </w:t>
      </w:r>
    </w:p>
    <w:p w14:paraId="4F8ABF8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lastRenderedPageBreak/>
        <w:t>תאגיד מתמזג שהוא עמותה, ימסור מסמכים או הודעות כאמור בסעיפים 317 ו-322 לחוק החברות, לרשם העמותות; תאגיד מתמזג שהוא חברה לתועלת הציבור, ימסור מסמכים או הודעות כאמור לרשם ההקדשות</w:t>
      </w:r>
      <w:r w:rsidRPr="00117DDD">
        <w:rPr>
          <w:rFonts w:ascii="Arial" w:eastAsia="Times New Roman" w:hAnsi="Arial" w:cs="Arial"/>
          <w:color w:val="000000"/>
          <w:sz w:val="27"/>
          <w:szCs w:val="27"/>
        </w:rPr>
        <w:t>;</w:t>
      </w:r>
    </w:p>
    <w:p w14:paraId="18E39510"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(7) </w:t>
      </w:r>
    </w:p>
    <w:p w14:paraId="6DDA3E8F"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נוסף על הודעות לפי סעיף 318 לחוק החברות, תאגיד מתמזג יפרסם הודעה בעיתון לתורמיו בהתאם להוראות לפי סעיף 318(ב)</w:t>
      </w:r>
      <w:r w:rsidRPr="00117DDD">
        <w:rPr>
          <w:rFonts w:ascii="Arial" w:eastAsia="Times New Roman" w:hAnsi="Arial" w:cs="Arial"/>
          <w:color w:val="000000"/>
          <w:sz w:val="27"/>
          <w:szCs w:val="27"/>
        </w:rPr>
        <w:t>;</w:t>
      </w:r>
    </w:p>
    <w:p w14:paraId="689ED32E"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(8) </w:t>
      </w:r>
    </w:p>
    <w:p w14:paraId="301886D2"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סעיפים 320 ו-321 לחוק החברות לא יחולו</w:t>
      </w:r>
      <w:r w:rsidRPr="00117DDD">
        <w:rPr>
          <w:rFonts w:ascii="Arial" w:eastAsia="Times New Roman" w:hAnsi="Arial" w:cs="Arial"/>
          <w:color w:val="000000"/>
          <w:sz w:val="27"/>
          <w:szCs w:val="27"/>
        </w:rPr>
        <w:t>;</w:t>
      </w:r>
    </w:p>
    <w:p w14:paraId="37F8EA7A"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(9) </w:t>
      </w:r>
    </w:p>
    <w:p w14:paraId="63480909"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היה תאגיד היעד חברה לתועלת הציבור שהוטל שעבוד צף על נכסיה, לא תהיה החברה האמורה רשאית להתמזג לתאגיד קולט שהוא עמותה, בלא הסכמת הנושה המובטח שלטובתו הוטל השעבוד הצף</w:t>
      </w:r>
      <w:r w:rsidRPr="00117DDD">
        <w:rPr>
          <w:rFonts w:ascii="Arial" w:eastAsia="Times New Roman" w:hAnsi="Arial" w:cs="Arial"/>
          <w:color w:val="000000"/>
          <w:sz w:val="27"/>
          <w:szCs w:val="27"/>
        </w:rPr>
        <w:t>.</w:t>
      </w:r>
    </w:p>
    <w:p w14:paraId="5D8F7961"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תוצאות המיזוג</w:t>
      </w:r>
    </w:p>
    <w:p w14:paraId="643079A5"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34</w:t>
      </w:r>
      <w:r w:rsidRPr="00117DDD">
        <w:rPr>
          <w:rFonts w:ascii="Arial" w:eastAsia="Times New Roman" w:hAnsi="Arial" w:cs="Arial"/>
          <w:color w:val="000000"/>
          <w:sz w:val="27"/>
          <w:szCs w:val="27"/>
          <w:rtl/>
        </w:rPr>
        <w:t>ח</w:t>
      </w:r>
      <w:r w:rsidRPr="00117DDD">
        <w:rPr>
          <w:rFonts w:ascii="Arial" w:eastAsia="Times New Roman" w:hAnsi="Arial" w:cs="Arial"/>
          <w:color w:val="000000"/>
          <w:sz w:val="27"/>
          <w:szCs w:val="27"/>
        </w:rPr>
        <w:t>. </w:t>
      </w:r>
    </w:p>
    <w:p w14:paraId="32B78F00"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נתקבלה ברשם ההקדשות או ברשם העמותות, לפי העניין, החלטה חלוטה של בית המשפט המאשרת את המיזוג, יבוצע המיזוג כלהלן</w:t>
      </w:r>
      <w:r w:rsidRPr="00117DDD">
        <w:rPr>
          <w:rFonts w:ascii="Arial" w:eastAsia="Times New Roman" w:hAnsi="Arial" w:cs="Arial"/>
          <w:color w:val="000000"/>
          <w:sz w:val="27"/>
          <w:szCs w:val="27"/>
        </w:rPr>
        <w:t>:</w:t>
      </w:r>
    </w:p>
    <w:p w14:paraId="46F5C79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5DF6EED4"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כל הנכסים והחיובים של תאגיד היעד, לרבות חיובים מותנים, עתידיים, ידועים ובלתי ידועים, יועברו ויוקנו לתאגיד הקולט</w:t>
      </w:r>
      <w:r w:rsidRPr="00117DDD">
        <w:rPr>
          <w:rFonts w:ascii="Arial" w:eastAsia="Times New Roman" w:hAnsi="Arial" w:cs="Arial"/>
          <w:color w:val="000000"/>
          <w:sz w:val="27"/>
          <w:szCs w:val="27"/>
        </w:rPr>
        <w:t>;</w:t>
      </w:r>
    </w:p>
    <w:p w14:paraId="65352856"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4359459B"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יראו את התאגיד הקולט כאילו היה תאגיד היעד בכל הליך משפטי, לרבות בהליכי הוצאה לפועל</w:t>
      </w:r>
      <w:r w:rsidRPr="00117DDD">
        <w:rPr>
          <w:rFonts w:ascii="Arial" w:eastAsia="Times New Roman" w:hAnsi="Arial" w:cs="Arial"/>
          <w:color w:val="000000"/>
          <w:sz w:val="27"/>
          <w:szCs w:val="27"/>
        </w:rPr>
        <w:t>;</w:t>
      </w:r>
    </w:p>
    <w:p w14:paraId="52D02765"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 </w:t>
      </w:r>
    </w:p>
    <w:p w14:paraId="16843099"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במיזוג בין עמותות, יעביר רשם </w:t>
      </w:r>
      <w:proofErr w:type="spellStart"/>
      <w:r w:rsidRPr="00117DDD">
        <w:rPr>
          <w:rFonts w:ascii="Arial" w:eastAsia="Times New Roman" w:hAnsi="Arial" w:cs="Arial"/>
          <w:color w:val="000000"/>
          <w:sz w:val="27"/>
          <w:szCs w:val="27"/>
          <w:rtl/>
        </w:rPr>
        <w:t>המשכונות</w:t>
      </w:r>
      <w:proofErr w:type="spellEnd"/>
      <w:r w:rsidRPr="00117DDD">
        <w:rPr>
          <w:rFonts w:ascii="Arial" w:eastAsia="Times New Roman" w:hAnsi="Arial" w:cs="Arial"/>
          <w:color w:val="000000"/>
          <w:sz w:val="27"/>
          <w:szCs w:val="27"/>
          <w:rtl/>
        </w:rPr>
        <w:t xml:space="preserve"> את </w:t>
      </w:r>
      <w:proofErr w:type="spellStart"/>
      <w:r w:rsidRPr="00117DDD">
        <w:rPr>
          <w:rFonts w:ascii="Arial" w:eastAsia="Times New Roman" w:hAnsi="Arial" w:cs="Arial"/>
          <w:color w:val="000000"/>
          <w:sz w:val="27"/>
          <w:szCs w:val="27"/>
          <w:rtl/>
        </w:rPr>
        <w:t>המשכונות</w:t>
      </w:r>
      <w:proofErr w:type="spellEnd"/>
      <w:r w:rsidRPr="00117DDD">
        <w:rPr>
          <w:rFonts w:ascii="Arial" w:eastAsia="Times New Roman" w:hAnsi="Arial" w:cs="Arial"/>
          <w:color w:val="000000"/>
          <w:sz w:val="27"/>
          <w:szCs w:val="27"/>
          <w:rtl/>
        </w:rPr>
        <w:t xml:space="preserve"> הרשומים אצלו על נכסי תאגיד היעד לתאגיד הקולט; במיזוג בין עמותה לחברה לתועלת הציבור, שבו תאגיד היעד הוא עמותה, יעביר רשם </w:t>
      </w:r>
      <w:proofErr w:type="spellStart"/>
      <w:r w:rsidRPr="00117DDD">
        <w:rPr>
          <w:rFonts w:ascii="Arial" w:eastAsia="Times New Roman" w:hAnsi="Arial" w:cs="Arial"/>
          <w:color w:val="000000"/>
          <w:sz w:val="27"/>
          <w:szCs w:val="27"/>
          <w:rtl/>
        </w:rPr>
        <w:t>המשכונות</w:t>
      </w:r>
      <w:proofErr w:type="spellEnd"/>
      <w:r w:rsidRPr="00117DDD">
        <w:rPr>
          <w:rFonts w:ascii="Arial" w:eastAsia="Times New Roman" w:hAnsi="Arial" w:cs="Arial"/>
          <w:color w:val="000000"/>
          <w:sz w:val="27"/>
          <w:szCs w:val="27"/>
          <w:rtl/>
        </w:rPr>
        <w:t xml:space="preserve"> את </w:t>
      </w:r>
      <w:proofErr w:type="spellStart"/>
      <w:r w:rsidRPr="00117DDD">
        <w:rPr>
          <w:rFonts w:ascii="Arial" w:eastAsia="Times New Roman" w:hAnsi="Arial" w:cs="Arial"/>
          <w:color w:val="000000"/>
          <w:sz w:val="27"/>
          <w:szCs w:val="27"/>
          <w:rtl/>
        </w:rPr>
        <w:t>המשכונות</w:t>
      </w:r>
      <w:proofErr w:type="spellEnd"/>
      <w:r w:rsidRPr="00117DDD">
        <w:rPr>
          <w:rFonts w:ascii="Arial" w:eastAsia="Times New Roman" w:hAnsi="Arial" w:cs="Arial"/>
          <w:color w:val="000000"/>
          <w:sz w:val="27"/>
          <w:szCs w:val="27"/>
          <w:rtl/>
        </w:rPr>
        <w:t xml:space="preserve"> הרשומים אצלו על שם העמותה לרישום על ידי רשם החברות בפנקס השעבודים של החברה; במיזוג בין חברה לתועלת הציבור לעמותה, שבו תאגיד היעד הוא חברה, יעביר רשם החברות את פנקס השעבודים של החברה לרישום כמשכון על נכסי העמותה על ידי רשם </w:t>
      </w:r>
      <w:proofErr w:type="spellStart"/>
      <w:r w:rsidRPr="00117DDD">
        <w:rPr>
          <w:rFonts w:ascii="Arial" w:eastAsia="Times New Roman" w:hAnsi="Arial" w:cs="Arial"/>
          <w:color w:val="000000"/>
          <w:sz w:val="27"/>
          <w:szCs w:val="27"/>
          <w:rtl/>
        </w:rPr>
        <w:t>המשכונות</w:t>
      </w:r>
      <w:proofErr w:type="spellEnd"/>
      <w:r w:rsidRPr="00117DDD">
        <w:rPr>
          <w:rFonts w:ascii="Arial" w:eastAsia="Times New Roman" w:hAnsi="Arial" w:cs="Arial"/>
          <w:color w:val="000000"/>
          <w:sz w:val="27"/>
          <w:szCs w:val="27"/>
          <w:rtl/>
        </w:rPr>
        <w:t xml:space="preserve">; שר המשפטים רשאי, באישור ועדת החוקה חוק ומשפט של </w:t>
      </w:r>
      <w:r w:rsidRPr="00117DDD">
        <w:rPr>
          <w:rFonts w:ascii="Arial" w:eastAsia="Times New Roman" w:hAnsi="Arial" w:cs="Arial"/>
          <w:color w:val="000000"/>
          <w:sz w:val="27"/>
          <w:szCs w:val="27"/>
          <w:rtl/>
        </w:rPr>
        <w:lastRenderedPageBreak/>
        <w:t xml:space="preserve">הכנסת, לקבוע הוראות לעניין ביצוע העברת השעבודים </w:t>
      </w:r>
      <w:proofErr w:type="spellStart"/>
      <w:r w:rsidRPr="00117DDD">
        <w:rPr>
          <w:rFonts w:ascii="Arial" w:eastAsia="Times New Roman" w:hAnsi="Arial" w:cs="Arial"/>
          <w:color w:val="000000"/>
          <w:sz w:val="27"/>
          <w:szCs w:val="27"/>
          <w:rtl/>
        </w:rPr>
        <w:t>והמשכונות</w:t>
      </w:r>
      <w:proofErr w:type="spellEnd"/>
      <w:r w:rsidRPr="00117DDD">
        <w:rPr>
          <w:rFonts w:ascii="Arial" w:eastAsia="Times New Roman" w:hAnsi="Arial" w:cs="Arial"/>
          <w:color w:val="000000"/>
          <w:sz w:val="27"/>
          <w:szCs w:val="27"/>
          <w:rtl/>
        </w:rPr>
        <w:t xml:space="preserve"> כאמור, ובכלל זה את המסמכים שיידרש התאגיד המתמזג להגיש לצורך כך</w:t>
      </w:r>
      <w:r w:rsidRPr="00117DDD">
        <w:rPr>
          <w:rFonts w:ascii="Arial" w:eastAsia="Times New Roman" w:hAnsi="Arial" w:cs="Arial"/>
          <w:color w:val="000000"/>
          <w:sz w:val="27"/>
          <w:szCs w:val="27"/>
        </w:rPr>
        <w:t>;</w:t>
      </w:r>
    </w:p>
    <w:p w14:paraId="68492E6D"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(4) </w:t>
      </w:r>
    </w:p>
    <w:p w14:paraId="5A870B6D"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תאגיד היעד יחוסל ורשם העמותות או רשם החברות, לפי העניין, ימחק אותו ממרשמיו</w:t>
      </w:r>
      <w:r w:rsidRPr="00117DDD">
        <w:rPr>
          <w:rFonts w:ascii="Arial" w:eastAsia="Times New Roman" w:hAnsi="Arial" w:cs="Arial"/>
          <w:color w:val="000000"/>
          <w:sz w:val="27"/>
          <w:szCs w:val="27"/>
        </w:rPr>
        <w:t>;</w:t>
      </w:r>
    </w:p>
    <w:p w14:paraId="09CE29CB"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(5) </w:t>
      </w:r>
    </w:p>
    <w:p w14:paraId="4526186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רשם העמותות, אם התאגיד הקולט הוא עמותה, או רשם החברות, אם התאגיד הקולט הוא חברה לתועלת הציבור, ימסור לתאגיד הקולט תעודה המעידה על ביצוע המיזוג וירשום את דבר המיזוג במרשמיו</w:t>
      </w:r>
      <w:r w:rsidRPr="00117DDD">
        <w:rPr>
          <w:rFonts w:ascii="Arial" w:eastAsia="Times New Roman" w:hAnsi="Arial" w:cs="Arial"/>
          <w:color w:val="000000"/>
          <w:sz w:val="27"/>
          <w:szCs w:val="27"/>
        </w:rPr>
        <w:t>.</w:t>
      </w:r>
    </w:p>
    <w:p w14:paraId="61820D97"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תקנות לעניין פרק ד'2</w:t>
      </w:r>
    </w:p>
    <w:p w14:paraId="55503737"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34</w:t>
      </w:r>
      <w:r w:rsidRPr="00117DDD">
        <w:rPr>
          <w:rFonts w:ascii="Arial" w:eastAsia="Times New Roman" w:hAnsi="Arial" w:cs="Arial"/>
          <w:color w:val="000000"/>
          <w:sz w:val="27"/>
          <w:szCs w:val="27"/>
          <w:rtl/>
        </w:rPr>
        <w:t>ט</w:t>
      </w:r>
      <w:r w:rsidRPr="00117DDD">
        <w:rPr>
          <w:rFonts w:ascii="Arial" w:eastAsia="Times New Roman" w:hAnsi="Arial" w:cs="Arial"/>
          <w:color w:val="000000"/>
          <w:sz w:val="27"/>
          <w:szCs w:val="27"/>
        </w:rPr>
        <w:t>. </w:t>
      </w:r>
    </w:p>
    <w:p w14:paraId="01631F43"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שר המשפטים, באישור ועדת החוקה חוק ומשפט של הכנסת, רשאי לקבוע הוראות לביצוע מיזוג לפי פרק זה, לרבות לעניין הפרטים שיש לכלול בהצעת מיזוג, לעניין מסירת מידע לנושים, לתורמים או לסוג שבהם ולעניין רישום העסקאות הנובעות מהמיזוג; כל עוד לא קבע שר המשפטים הוראות כאמור, יחולו ההוראות שנקבעו לעניין זה לפי חוק החברות, בשינויים המחויבים ובכפוף להוראות פרק זה</w:t>
      </w:r>
      <w:r w:rsidRPr="00117DDD">
        <w:rPr>
          <w:rFonts w:ascii="Arial" w:eastAsia="Times New Roman" w:hAnsi="Arial" w:cs="Arial"/>
          <w:color w:val="000000"/>
          <w:sz w:val="27"/>
          <w:szCs w:val="27"/>
        </w:rPr>
        <w:t>.</w:t>
      </w:r>
    </w:p>
    <w:p w14:paraId="52B2FE7E" w14:textId="77777777" w:rsidR="00117DDD" w:rsidRPr="00117DDD" w:rsidRDefault="00117DDD" w:rsidP="00117DDD">
      <w:pPr>
        <w:spacing w:before="150" w:after="150" w:line="240" w:lineRule="auto"/>
        <w:ind w:left="150" w:right="150"/>
        <w:outlineLvl w:val="2"/>
        <w:rPr>
          <w:rFonts w:ascii="Arial" w:eastAsia="Times New Roman" w:hAnsi="Arial" w:cs="Arial"/>
          <w:b/>
          <w:bCs/>
          <w:color w:val="000000"/>
          <w:sz w:val="27"/>
          <w:szCs w:val="27"/>
        </w:rPr>
      </w:pPr>
      <w:r w:rsidRPr="00117DDD">
        <w:rPr>
          <w:rFonts w:ascii="Arial" w:eastAsia="Times New Roman" w:hAnsi="Arial" w:cs="Arial"/>
          <w:b/>
          <w:bCs/>
          <w:color w:val="000000"/>
          <w:sz w:val="27"/>
          <w:szCs w:val="27"/>
          <w:rtl/>
        </w:rPr>
        <w:t>פרק ה': ניהול חשבונות, הגשת מסמכים ועיון</w:t>
      </w:r>
    </w:p>
    <w:p w14:paraId="37DA079C"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פנקסי חשבונות</w:t>
      </w:r>
    </w:p>
    <w:p w14:paraId="4262B6D3"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35.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600C9D9C"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עמותה חייבת לנהל פנקסי חשבונות שישקפו בשלמות ובנאמנות את עסקאותיה ומצבה הכספי ואשר יכללו לפחות את הפרטים המופיעים בתוספת </w:t>
      </w:r>
      <w:proofErr w:type="spellStart"/>
      <w:r w:rsidRPr="00117DDD">
        <w:rPr>
          <w:rFonts w:ascii="Arial" w:eastAsia="Times New Roman" w:hAnsi="Arial" w:cs="Arial"/>
          <w:color w:val="000000"/>
          <w:sz w:val="27"/>
          <w:szCs w:val="27"/>
          <w:rtl/>
        </w:rPr>
        <w:t>השניה</w:t>
      </w:r>
      <w:proofErr w:type="spellEnd"/>
      <w:r w:rsidRPr="00117DDD">
        <w:rPr>
          <w:rFonts w:ascii="Arial" w:eastAsia="Times New Roman" w:hAnsi="Arial" w:cs="Arial"/>
          <w:color w:val="000000"/>
          <w:sz w:val="27"/>
          <w:szCs w:val="27"/>
          <w:rtl/>
        </w:rPr>
        <w:t xml:space="preserve">, לפי </w:t>
      </w:r>
      <w:proofErr w:type="spellStart"/>
      <w:r w:rsidRPr="00117DDD">
        <w:rPr>
          <w:rFonts w:ascii="Arial" w:eastAsia="Times New Roman" w:hAnsi="Arial" w:cs="Arial"/>
          <w:color w:val="000000"/>
          <w:sz w:val="27"/>
          <w:szCs w:val="27"/>
          <w:rtl/>
        </w:rPr>
        <w:t>הענין</w:t>
      </w:r>
      <w:proofErr w:type="spellEnd"/>
      <w:r w:rsidRPr="00117DDD">
        <w:rPr>
          <w:rFonts w:ascii="Arial" w:eastAsia="Times New Roman" w:hAnsi="Arial" w:cs="Arial"/>
          <w:color w:val="000000"/>
          <w:sz w:val="27"/>
          <w:szCs w:val="27"/>
        </w:rPr>
        <w:t>.</w:t>
      </w:r>
    </w:p>
    <w:p w14:paraId="5F07452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34F5076B"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כל חבר של הועד, של ועדת </w:t>
      </w:r>
      <w:proofErr w:type="spellStart"/>
      <w:r w:rsidRPr="00117DDD">
        <w:rPr>
          <w:rFonts w:ascii="Arial" w:eastAsia="Times New Roman" w:hAnsi="Arial" w:cs="Arial"/>
          <w:color w:val="000000"/>
          <w:sz w:val="27"/>
          <w:szCs w:val="27"/>
          <w:rtl/>
        </w:rPr>
        <w:t>הבקורת</w:t>
      </w:r>
      <w:proofErr w:type="spellEnd"/>
      <w:r w:rsidRPr="00117DDD">
        <w:rPr>
          <w:rFonts w:ascii="Arial" w:eastAsia="Times New Roman" w:hAnsi="Arial" w:cs="Arial"/>
          <w:color w:val="000000"/>
          <w:sz w:val="27"/>
          <w:szCs w:val="27"/>
          <w:rtl/>
        </w:rPr>
        <w:t xml:space="preserve"> או של הגוף המבקר, וכן רואה חשבון שמונה לעמותה, רשאי לעיין בכל עת בפנקסי החשבונות של העמותה ובמסמכים המתייחסים אל הרשום בהם ולקבל מכל חבר הועד ומכל עובד העמותה כל מסמך שברשותם וכל מידע הדרושים, לדעתו, למילוי תפקידיו</w:t>
      </w:r>
      <w:r w:rsidRPr="00117DDD">
        <w:rPr>
          <w:rFonts w:ascii="Arial" w:eastAsia="Times New Roman" w:hAnsi="Arial" w:cs="Arial"/>
          <w:color w:val="000000"/>
          <w:sz w:val="27"/>
          <w:szCs w:val="27"/>
        </w:rPr>
        <w:t>.</w:t>
      </w:r>
    </w:p>
    <w:p w14:paraId="372A5F53"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דו"ח כספי</w:t>
      </w:r>
    </w:p>
    <w:p w14:paraId="6F97C99E"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36.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2D1EA3C4"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הועד יכין אחת לשנה מאזן ודין וחשבון של הכנסות העמותה והוצאותיה (להלן – דו"ח כספי) בכל שנת מס, אשר יכלול פירוט מלא לפי הרשימה המופיעה בתוספת </w:t>
      </w:r>
      <w:proofErr w:type="spellStart"/>
      <w:r w:rsidRPr="00117DDD">
        <w:rPr>
          <w:rFonts w:ascii="Arial" w:eastAsia="Times New Roman" w:hAnsi="Arial" w:cs="Arial"/>
          <w:color w:val="000000"/>
          <w:sz w:val="27"/>
          <w:szCs w:val="27"/>
          <w:rtl/>
        </w:rPr>
        <w:lastRenderedPageBreak/>
        <w:t>השניה</w:t>
      </w:r>
      <w:proofErr w:type="spellEnd"/>
      <w:r w:rsidRPr="00117DDD">
        <w:rPr>
          <w:rFonts w:ascii="Arial" w:eastAsia="Times New Roman" w:hAnsi="Arial" w:cs="Arial"/>
          <w:color w:val="000000"/>
          <w:sz w:val="27"/>
          <w:szCs w:val="27"/>
          <w:rtl/>
        </w:rPr>
        <w:t xml:space="preserve">; הדו"ח הכספי יוגש </w:t>
      </w:r>
      <w:proofErr w:type="spellStart"/>
      <w:r w:rsidRPr="00117DDD">
        <w:rPr>
          <w:rFonts w:ascii="Arial" w:eastAsia="Times New Roman" w:hAnsi="Arial" w:cs="Arial"/>
          <w:color w:val="000000"/>
          <w:sz w:val="27"/>
          <w:szCs w:val="27"/>
          <w:rtl/>
        </w:rPr>
        <w:t>לועדת</w:t>
      </w:r>
      <w:proofErr w:type="spellEnd"/>
      <w:r w:rsidRPr="00117DDD">
        <w:rPr>
          <w:rFonts w:ascii="Arial" w:eastAsia="Times New Roman" w:hAnsi="Arial" w:cs="Arial"/>
          <w:color w:val="000000"/>
          <w:sz w:val="27"/>
          <w:szCs w:val="27"/>
          <w:rtl/>
        </w:rPr>
        <w:t xml:space="preserve"> </w:t>
      </w:r>
      <w:proofErr w:type="spellStart"/>
      <w:r w:rsidRPr="00117DDD">
        <w:rPr>
          <w:rFonts w:ascii="Arial" w:eastAsia="Times New Roman" w:hAnsi="Arial" w:cs="Arial"/>
          <w:color w:val="000000"/>
          <w:sz w:val="27"/>
          <w:szCs w:val="27"/>
          <w:rtl/>
        </w:rPr>
        <w:t>הבקורת</w:t>
      </w:r>
      <w:proofErr w:type="spellEnd"/>
      <w:r w:rsidRPr="00117DDD">
        <w:rPr>
          <w:rFonts w:ascii="Arial" w:eastAsia="Times New Roman" w:hAnsi="Arial" w:cs="Arial"/>
          <w:color w:val="000000"/>
          <w:sz w:val="27"/>
          <w:szCs w:val="27"/>
          <w:rtl/>
        </w:rPr>
        <w:t xml:space="preserve"> או לגוף המבקר לא פחות משבועיים לפני יום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או במועד מוקדם יותר שנקבע לכך בתקנון ויובא בפני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לאישורה</w:t>
      </w:r>
      <w:r w:rsidRPr="00117DDD">
        <w:rPr>
          <w:rFonts w:ascii="Arial" w:eastAsia="Times New Roman" w:hAnsi="Arial" w:cs="Arial"/>
          <w:color w:val="000000"/>
          <w:sz w:val="27"/>
          <w:szCs w:val="27"/>
        </w:rPr>
        <w:t>.</w:t>
      </w:r>
    </w:p>
    <w:p w14:paraId="0B7D694D"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653D734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הועד יצרף לדו"ח הכספי הודעה ובה פירוט מלא </w:t>
      </w:r>
      <w:proofErr w:type="spellStart"/>
      <w:r w:rsidRPr="00117DDD">
        <w:rPr>
          <w:rFonts w:ascii="Arial" w:eastAsia="Times New Roman" w:hAnsi="Arial" w:cs="Arial"/>
          <w:color w:val="000000"/>
          <w:sz w:val="27"/>
          <w:szCs w:val="27"/>
          <w:rtl/>
        </w:rPr>
        <w:t>ומדוייק</w:t>
      </w:r>
      <w:proofErr w:type="spellEnd"/>
      <w:r w:rsidRPr="00117DDD">
        <w:rPr>
          <w:rFonts w:ascii="Arial" w:eastAsia="Times New Roman" w:hAnsi="Arial" w:cs="Arial"/>
          <w:color w:val="000000"/>
          <w:sz w:val="27"/>
          <w:szCs w:val="27"/>
          <w:rtl/>
        </w:rPr>
        <w:t xml:space="preserve"> של כל התשלומים ששילמה העמותה או שהתחייבה לשלם, בשנה שלגביה מוגש הדו"ח הכספי, לכל אחד מחמשת מקבלי השכר הגבוה ביותר בעמותה לרבות פרטים </w:t>
      </w:r>
      <w:proofErr w:type="spellStart"/>
      <w:r w:rsidRPr="00117DDD">
        <w:rPr>
          <w:rFonts w:ascii="Arial" w:eastAsia="Times New Roman" w:hAnsi="Arial" w:cs="Arial"/>
          <w:color w:val="000000"/>
          <w:sz w:val="27"/>
          <w:szCs w:val="27"/>
          <w:rtl/>
        </w:rPr>
        <w:t>בענין</w:t>
      </w:r>
      <w:proofErr w:type="spellEnd"/>
      <w:r w:rsidRPr="00117DDD">
        <w:rPr>
          <w:rFonts w:ascii="Arial" w:eastAsia="Times New Roman" w:hAnsi="Arial" w:cs="Arial"/>
          <w:color w:val="000000"/>
          <w:sz w:val="27"/>
          <w:szCs w:val="27"/>
          <w:rtl/>
        </w:rPr>
        <w:t xml:space="preserve"> תנאי פרישה; והכל, בין שהתשלומים או ההתחייבויות לתשלומים כאמור ניתנו למקבלי השכר כאמור ובין שניתנו לאחר עבורם או בשל העסקתם</w:t>
      </w:r>
      <w:r w:rsidRPr="00117DDD">
        <w:rPr>
          <w:rFonts w:ascii="Arial" w:eastAsia="Times New Roman" w:hAnsi="Arial" w:cs="Arial"/>
          <w:color w:val="000000"/>
          <w:sz w:val="27"/>
          <w:szCs w:val="27"/>
        </w:rPr>
        <w:t>;</w:t>
      </w:r>
    </w:p>
    <w:p w14:paraId="017D6A5B"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 </w:t>
      </w:r>
    </w:p>
    <w:p w14:paraId="4365D19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proofErr w:type="spellStart"/>
      <w:r w:rsidRPr="00117DDD">
        <w:rPr>
          <w:rFonts w:ascii="Arial" w:eastAsia="Times New Roman" w:hAnsi="Arial" w:cs="Arial"/>
          <w:color w:val="000000"/>
          <w:sz w:val="27"/>
          <w:szCs w:val="27"/>
          <w:rtl/>
        </w:rPr>
        <w:t>לענין</w:t>
      </w:r>
      <w:proofErr w:type="spellEnd"/>
      <w:r w:rsidRPr="00117DDD">
        <w:rPr>
          <w:rFonts w:ascii="Arial" w:eastAsia="Times New Roman" w:hAnsi="Arial" w:cs="Arial"/>
          <w:color w:val="000000"/>
          <w:sz w:val="27"/>
          <w:szCs w:val="27"/>
          <w:rtl/>
        </w:rPr>
        <w:t xml:space="preserve"> סעיף זה</w:t>
      </w:r>
      <w:r w:rsidRPr="00117DDD">
        <w:rPr>
          <w:rFonts w:ascii="Arial" w:eastAsia="Times New Roman" w:hAnsi="Arial" w:cs="Arial"/>
          <w:color w:val="000000"/>
          <w:sz w:val="27"/>
          <w:szCs w:val="27"/>
        </w:rPr>
        <w:t>, "</w:t>
      </w:r>
      <w:r w:rsidRPr="00117DDD">
        <w:rPr>
          <w:rFonts w:ascii="Arial" w:eastAsia="Times New Roman" w:hAnsi="Arial" w:cs="Arial"/>
          <w:color w:val="000000"/>
          <w:sz w:val="27"/>
          <w:szCs w:val="27"/>
          <w:rtl/>
        </w:rPr>
        <w:t>תשלומים</w:t>
      </w:r>
      <w:r w:rsidRPr="00117DDD">
        <w:rPr>
          <w:rFonts w:ascii="Arial" w:eastAsia="Times New Roman" w:hAnsi="Arial" w:cs="Arial"/>
          <w:color w:val="000000"/>
          <w:sz w:val="27"/>
          <w:szCs w:val="27"/>
        </w:rPr>
        <w:t xml:space="preserve">" – </w:t>
      </w:r>
      <w:r w:rsidRPr="00117DDD">
        <w:rPr>
          <w:rFonts w:ascii="Arial" w:eastAsia="Times New Roman" w:hAnsi="Arial" w:cs="Arial"/>
          <w:color w:val="000000"/>
          <w:sz w:val="27"/>
          <w:szCs w:val="27"/>
          <w:rtl/>
        </w:rPr>
        <w:t>סכומי כסף וכל דבר שהוא שווה כסף, הלוואות, ניירות ערך או זכויות אחרות וכן כל הטבה אחרת</w:t>
      </w:r>
      <w:r w:rsidRPr="00117DDD">
        <w:rPr>
          <w:rFonts w:ascii="Arial" w:eastAsia="Times New Roman" w:hAnsi="Arial" w:cs="Arial"/>
          <w:color w:val="000000"/>
          <w:sz w:val="27"/>
          <w:szCs w:val="27"/>
        </w:rPr>
        <w:t>.</w:t>
      </w:r>
    </w:p>
    <w:p w14:paraId="34257D79"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1D4B4913"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הדו"ח הכספי ייערך על פי כללי חשבונאות ודיווח מקובלים המתאימים למצבה ולנסיבותיה של העמותה, </w:t>
      </w:r>
      <w:proofErr w:type="spellStart"/>
      <w:r w:rsidRPr="00117DDD">
        <w:rPr>
          <w:rFonts w:ascii="Arial" w:eastAsia="Times New Roman" w:hAnsi="Arial" w:cs="Arial"/>
          <w:color w:val="000000"/>
          <w:sz w:val="27"/>
          <w:szCs w:val="27"/>
          <w:rtl/>
        </w:rPr>
        <w:t>ויתן</w:t>
      </w:r>
      <w:proofErr w:type="spellEnd"/>
      <w:r w:rsidRPr="00117DDD">
        <w:rPr>
          <w:rFonts w:ascii="Arial" w:eastAsia="Times New Roman" w:hAnsi="Arial" w:cs="Arial"/>
          <w:color w:val="000000"/>
          <w:sz w:val="27"/>
          <w:szCs w:val="27"/>
          <w:rtl/>
        </w:rPr>
        <w:t xml:space="preserve"> ביטוי נאות לנתונים הכלולים בפנקסי החשבונות המנוהלים כאמור בסעיף 35(א)</w:t>
      </w:r>
      <w:r w:rsidRPr="00117DDD">
        <w:rPr>
          <w:rFonts w:ascii="Arial" w:eastAsia="Times New Roman" w:hAnsi="Arial" w:cs="Arial"/>
          <w:color w:val="000000"/>
          <w:sz w:val="27"/>
          <w:szCs w:val="27"/>
        </w:rPr>
        <w:t>.</w:t>
      </w:r>
    </w:p>
    <w:p w14:paraId="6C3F27A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ד</w:t>
      </w:r>
      <w:r w:rsidRPr="00117DDD">
        <w:rPr>
          <w:rFonts w:ascii="Arial" w:eastAsia="Times New Roman" w:hAnsi="Arial" w:cs="Arial"/>
          <w:color w:val="000000"/>
          <w:sz w:val="27"/>
          <w:szCs w:val="27"/>
        </w:rPr>
        <w:t>) </w:t>
      </w:r>
    </w:p>
    <w:p w14:paraId="4DE04180"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הדו"ח הכספי המקורי או העתקו המאושר כדין יוגש לרשם לא יאוחר מיום 30 ביוני בשנה שלאחר תום תקופת הדו"ח, חתום בידי שנים מחברי הועד, ורשאי הרשם, להאריך את המועד להגשתם</w:t>
      </w:r>
      <w:r w:rsidRPr="00117DDD">
        <w:rPr>
          <w:rFonts w:ascii="Arial" w:eastAsia="Times New Roman" w:hAnsi="Arial" w:cs="Arial"/>
          <w:color w:val="000000"/>
          <w:sz w:val="27"/>
          <w:szCs w:val="27"/>
        </w:rPr>
        <w:t>.</w:t>
      </w:r>
    </w:p>
    <w:p w14:paraId="2F3DA8A3"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תרומה מישות מדינית זרה</w:t>
      </w:r>
    </w:p>
    <w:p w14:paraId="6B7B4696"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36</w:t>
      </w:r>
      <w:r w:rsidRPr="00117DDD">
        <w:rPr>
          <w:rFonts w:ascii="Arial" w:eastAsia="Times New Roman" w:hAnsi="Arial" w:cs="Arial"/>
          <w:color w:val="000000"/>
          <w:sz w:val="27"/>
          <w:szCs w:val="27"/>
          <w:rtl/>
        </w:rPr>
        <w:t>א. (א) </w:t>
      </w:r>
    </w:p>
    <w:p w14:paraId="734FCC5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בסעיף זה</w:t>
      </w:r>
      <w:r w:rsidRPr="00117DDD">
        <w:rPr>
          <w:rFonts w:ascii="Arial" w:eastAsia="Times New Roman" w:hAnsi="Arial" w:cs="Arial"/>
          <w:color w:val="000000"/>
          <w:sz w:val="27"/>
          <w:szCs w:val="27"/>
        </w:rPr>
        <w:t xml:space="preserve"> –</w:t>
      </w:r>
    </w:p>
    <w:p w14:paraId="5760374B"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ישות מדינית זרה</w:t>
      </w:r>
      <w:r w:rsidRPr="00117DDD">
        <w:rPr>
          <w:rFonts w:ascii="Arial" w:eastAsia="Times New Roman" w:hAnsi="Arial" w:cs="Arial"/>
          <w:color w:val="000000"/>
          <w:sz w:val="27"/>
          <w:szCs w:val="27"/>
        </w:rPr>
        <w:t xml:space="preserve">" – </w:t>
      </w:r>
      <w:r w:rsidRPr="00117DDD">
        <w:rPr>
          <w:rFonts w:ascii="Arial" w:eastAsia="Times New Roman" w:hAnsi="Arial" w:cs="Arial"/>
          <w:color w:val="000000"/>
          <w:sz w:val="27"/>
          <w:szCs w:val="27"/>
          <w:rtl/>
        </w:rPr>
        <w:t>כל אחד מאלה</w:t>
      </w:r>
      <w:r w:rsidRPr="00117DDD">
        <w:rPr>
          <w:rFonts w:ascii="Arial" w:eastAsia="Times New Roman" w:hAnsi="Arial" w:cs="Arial"/>
          <w:color w:val="000000"/>
          <w:sz w:val="27"/>
          <w:szCs w:val="27"/>
        </w:rPr>
        <w:t>:</w:t>
      </w:r>
    </w:p>
    <w:p w14:paraId="21362FE9"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36D8B43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מדינה זרה, לרבות</w:t>
      </w:r>
      <w:r w:rsidRPr="00117DDD">
        <w:rPr>
          <w:rFonts w:ascii="Arial" w:eastAsia="Times New Roman" w:hAnsi="Arial" w:cs="Arial"/>
          <w:color w:val="000000"/>
          <w:sz w:val="27"/>
          <w:szCs w:val="27"/>
        </w:rPr>
        <w:t xml:space="preserve"> –</w:t>
      </w:r>
    </w:p>
    <w:p w14:paraId="32859EA2"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4B2376BB"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איחוד, ארגון או חבר של מדינות זרות (בסעיף זה – איחוד מדינות זרות)</w:t>
      </w:r>
      <w:r w:rsidRPr="00117DDD">
        <w:rPr>
          <w:rFonts w:ascii="Arial" w:eastAsia="Times New Roman" w:hAnsi="Arial" w:cs="Arial"/>
          <w:color w:val="000000"/>
          <w:sz w:val="27"/>
          <w:szCs w:val="27"/>
        </w:rPr>
        <w:t>;</w:t>
      </w:r>
    </w:p>
    <w:p w14:paraId="2A8EC185"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41A2E023"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lastRenderedPageBreak/>
        <w:t>אורגן, רשות או נציגות של מדינה זרה או של איחוד מדינות זרות</w:t>
      </w:r>
      <w:r w:rsidRPr="00117DDD">
        <w:rPr>
          <w:rFonts w:ascii="Arial" w:eastAsia="Times New Roman" w:hAnsi="Arial" w:cs="Arial"/>
          <w:color w:val="000000"/>
          <w:sz w:val="27"/>
          <w:szCs w:val="27"/>
        </w:rPr>
        <w:t>;</w:t>
      </w:r>
    </w:p>
    <w:p w14:paraId="207D69DF"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06534A9C"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רשות מקומית או מחוזית, רשות שלטונית של מדינה זרה או של מדינה שחברה בברית מדינות במדינה זרה (בסעיף זה – גוף זר)</w:t>
      </w:r>
      <w:r w:rsidRPr="00117DDD">
        <w:rPr>
          <w:rFonts w:ascii="Arial" w:eastAsia="Times New Roman" w:hAnsi="Arial" w:cs="Arial"/>
          <w:color w:val="000000"/>
          <w:sz w:val="27"/>
          <w:szCs w:val="27"/>
        </w:rPr>
        <w:t>;</w:t>
      </w:r>
    </w:p>
    <w:p w14:paraId="4461F7CC"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ד</w:t>
      </w:r>
      <w:r w:rsidRPr="00117DDD">
        <w:rPr>
          <w:rFonts w:ascii="Arial" w:eastAsia="Times New Roman" w:hAnsi="Arial" w:cs="Arial"/>
          <w:color w:val="000000"/>
          <w:sz w:val="27"/>
          <w:szCs w:val="27"/>
        </w:rPr>
        <w:t>) </w:t>
      </w:r>
    </w:p>
    <w:p w14:paraId="7D6C1EA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איחוד, ארגון או חבר של גופים זרים</w:t>
      </w:r>
      <w:r w:rsidRPr="00117DDD">
        <w:rPr>
          <w:rFonts w:ascii="Arial" w:eastAsia="Times New Roman" w:hAnsi="Arial" w:cs="Arial"/>
          <w:color w:val="000000"/>
          <w:sz w:val="27"/>
          <w:szCs w:val="27"/>
        </w:rPr>
        <w:t>;</w:t>
      </w:r>
    </w:p>
    <w:p w14:paraId="37DFF84E"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26459EE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הרשות הפלסטינית, כמשמעותה בחוק להארכת תוקפן של תקנות שעת חירום (יהודה והשומרון – שיפוט בעבירות ועזרה משפטית), התשכ"ח-1967</w:t>
      </w:r>
      <w:r w:rsidRPr="00117DDD">
        <w:rPr>
          <w:rFonts w:ascii="Arial" w:eastAsia="Times New Roman" w:hAnsi="Arial" w:cs="Arial"/>
          <w:color w:val="000000"/>
          <w:sz w:val="27"/>
          <w:szCs w:val="27"/>
        </w:rPr>
        <w:t>;</w:t>
      </w:r>
    </w:p>
    <w:p w14:paraId="57ECEFB5"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 </w:t>
      </w:r>
    </w:p>
    <w:p w14:paraId="37B4E804"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תאגיד שהוקם בחיקוק של אחד מהגופים המפורטים בפסקאות (1) או (2), או שגוף כאמור מחזיק ביותר ממחצית מסוג מסוים של אמצעי השליטה בתאגיד או שהוא מינה את התאגיד לפעול בשמו; לעניין זה</w:t>
      </w:r>
      <w:r w:rsidRPr="00117DDD">
        <w:rPr>
          <w:rFonts w:ascii="Arial" w:eastAsia="Times New Roman" w:hAnsi="Arial" w:cs="Arial"/>
          <w:color w:val="000000"/>
          <w:sz w:val="27"/>
          <w:szCs w:val="27"/>
        </w:rPr>
        <w:t>, "</w:t>
      </w:r>
      <w:r w:rsidRPr="00117DDD">
        <w:rPr>
          <w:rFonts w:ascii="Arial" w:eastAsia="Times New Roman" w:hAnsi="Arial" w:cs="Arial"/>
          <w:color w:val="000000"/>
          <w:sz w:val="27"/>
          <w:szCs w:val="27"/>
          <w:rtl/>
        </w:rPr>
        <w:t>אמצעי שליטה</w:t>
      </w:r>
      <w:r w:rsidRPr="00117DDD">
        <w:rPr>
          <w:rFonts w:ascii="Arial" w:eastAsia="Times New Roman" w:hAnsi="Arial" w:cs="Arial"/>
          <w:color w:val="000000"/>
          <w:sz w:val="27"/>
          <w:szCs w:val="27"/>
        </w:rPr>
        <w:t>", "</w:t>
      </w:r>
      <w:r w:rsidRPr="00117DDD">
        <w:rPr>
          <w:rFonts w:ascii="Arial" w:eastAsia="Times New Roman" w:hAnsi="Arial" w:cs="Arial"/>
          <w:color w:val="000000"/>
          <w:sz w:val="27"/>
          <w:szCs w:val="27"/>
          <w:rtl/>
        </w:rPr>
        <w:t>החזקה</w:t>
      </w:r>
      <w:r w:rsidRPr="00117DDD">
        <w:rPr>
          <w:rFonts w:ascii="Arial" w:eastAsia="Times New Roman" w:hAnsi="Arial" w:cs="Arial"/>
          <w:color w:val="000000"/>
          <w:sz w:val="27"/>
          <w:szCs w:val="27"/>
        </w:rPr>
        <w:t xml:space="preserve">" – </w:t>
      </w:r>
      <w:r w:rsidRPr="00117DDD">
        <w:rPr>
          <w:rFonts w:ascii="Arial" w:eastAsia="Times New Roman" w:hAnsi="Arial" w:cs="Arial"/>
          <w:color w:val="000000"/>
          <w:sz w:val="27"/>
          <w:szCs w:val="27"/>
          <w:rtl/>
        </w:rPr>
        <w:t>כמשמעותם בחוק ניירות ערך, התשכ"ח-1968</w:t>
      </w:r>
      <w:r w:rsidRPr="00117DDD">
        <w:rPr>
          <w:rFonts w:ascii="Arial" w:eastAsia="Times New Roman" w:hAnsi="Arial" w:cs="Arial"/>
          <w:color w:val="000000"/>
          <w:sz w:val="27"/>
          <w:szCs w:val="27"/>
        </w:rPr>
        <w:t>;</w:t>
      </w:r>
    </w:p>
    <w:p w14:paraId="3235C58F"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(4) </w:t>
      </w:r>
    </w:p>
    <w:p w14:paraId="53E8CC33"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חברת חוץ שמחזורה בשנת הכספים האחרונה שלגביה היה עליה להגיש דוח כספי, היה ברובו מגופים המנויים בפסקאות (1) עד</w:t>
      </w:r>
      <w:r w:rsidRPr="00117DDD">
        <w:rPr>
          <w:rFonts w:ascii="Arial" w:eastAsia="Times New Roman" w:hAnsi="Arial" w:cs="Arial"/>
          <w:color w:val="000000"/>
          <w:sz w:val="27"/>
          <w:szCs w:val="27"/>
        </w:rPr>
        <w:t xml:space="preserve"> (3);</w:t>
      </w:r>
    </w:p>
    <w:p w14:paraId="24EEA4C9"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תרומה</w:t>
      </w:r>
      <w:r w:rsidRPr="00117DDD">
        <w:rPr>
          <w:rFonts w:ascii="Arial" w:eastAsia="Times New Roman" w:hAnsi="Arial" w:cs="Arial"/>
          <w:color w:val="000000"/>
          <w:sz w:val="27"/>
          <w:szCs w:val="27"/>
        </w:rPr>
        <w:t xml:space="preserve">" – </w:t>
      </w:r>
      <w:r w:rsidRPr="00117DDD">
        <w:rPr>
          <w:rFonts w:ascii="Arial" w:eastAsia="Times New Roman" w:hAnsi="Arial" w:cs="Arial"/>
          <w:color w:val="000000"/>
          <w:sz w:val="27"/>
          <w:szCs w:val="27"/>
          <w:rtl/>
        </w:rPr>
        <w:t>למעט הקלת מס, מלאה או חלקית, שניתנה מחוץ לישראל</w:t>
      </w:r>
      <w:r w:rsidRPr="00117DDD">
        <w:rPr>
          <w:rFonts w:ascii="Arial" w:eastAsia="Times New Roman" w:hAnsi="Arial" w:cs="Arial"/>
          <w:color w:val="000000"/>
          <w:sz w:val="27"/>
          <w:szCs w:val="27"/>
        </w:rPr>
        <w:t>.</w:t>
      </w:r>
    </w:p>
    <w:p w14:paraId="723467D7"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xml:space="preserve"> (1) </w:t>
      </w:r>
    </w:p>
    <w:p w14:paraId="5F80A57B"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עמותה שמחזורה עולה על 300,000 שקלים חדשים, תציין בדוח הכספי לפי סעיף 36, אם קיבלה או לא קיבלה בשנה שאליה מתייחס הדוח הכספי, תרומות מישויות מדיניות זרות </w:t>
      </w:r>
      <w:proofErr w:type="spellStart"/>
      <w:r w:rsidRPr="00117DDD">
        <w:rPr>
          <w:rFonts w:ascii="Arial" w:eastAsia="Times New Roman" w:hAnsi="Arial" w:cs="Arial"/>
          <w:color w:val="000000"/>
          <w:sz w:val="27"/>
          <w:szCs w:val="27"/>
          <w:rtl/>
        </w:rPr>
        <w:t>ששוויין</w:t>
      </w:r>
      <w:proofErr w:type="spellEnd"/>
      <w:r w:rsidRPr="00117DDD">
        <w:rPr>
          <w:rFonts w:ascii="Arial" w:eastAsia="Times New Roman" w:hAnsi="Arial" w:cs="Arial"/>
          <w:color w:val="000000"/>
          <w:sz w:val="27"/>
          <w:szCs w:val="27"/>
          <w:rtl/>
        </w:rPr>
        <w:t xml:space="preserve"> המצטבר עולה על סכום של 20,000 שקלים חדשים; בפסקה זו</w:t>
      </w:r>
      <w:r w:rsidRPr="00117DDD">
        <w:rPr>
          <w:rFonts w:ascii="Arial" w:eastAsia="Times New Roman" w:hAnsi="Arial" w:cs="Arial"/>
          <w:color w:val="000000"/>
          <w:sz w:val="27"/>
          <w:szCs w:val="27"/>
        </w:rPr>
        <w:t>, "</w:t>
      </w:r>
      <w:r w:rsidRPr="00117DDD">
        <w:rPr>
          <w:rFonts w:ascii="Arial" w:eastAsia="Times New Roman" w:hAnsi="Arial" w:cs="Arial"/>
          <w:color w:val="000000"/>
          <w:sz w:val="27"/>
          <w:szCs w:val="27"/>
          <w:rtl/>
        </w:rPr>
        <w:t>מחזור</w:t>
      </w:r>
      <w:r w:rsidRPr="00117DDD">
        <w:rPr>
          <w:rFonts w:ascii="Arial" w:eastAsia="Times New Roman" w:hAnsi="Arial" w:cs="Arial"/>
          <w:color w:val="000000"/>
          <w:sz w:val="27"/>
          <w:szCs w:val="27"/>
        </w:rPr>
        <w:t xml:space="preserve">" – </w:t>
      </w:r>
      <w:r w:rsidRPr="00117DDD">
        <w:rPr>
          <w:rFonts w:ascii="Arial" w:eastAsia="Times New Roman" w:hAnsi="Arial" w:cs="Arial"/>
          <w:color w:val="000000"/>
          <w:sz w:val="27"/>
          <w:szCs w:val="27"/>
          <w:rtl/>
        </w:rPr>
        <w:t xml:space="preserve">כהגדרתו בתוספת </w:t>
      </w:r>
      <w:proofErr w:type="spellStart"/>
      <w:r w:rsidRPr="00117DDD">
        <w:rPr>
          <w:rFonts w:ascii="Arial" w:eastAsia="Times New Roman" w:hAnsi="Arial" w:cs="Arial"/>
          <w:color w:val="000000"/>
          <w:sz w:val="27"/>
          <w:szCs w:val="27"/>
          <w:rtl/>
        </w:rPr>
        <w:t>השניה</w:t>
      </w:r>
      <w:proofErr w:type="spellEnd"/>
      <w:r w:rsidRPr="00117DDD">
        <w:rPr>
          <w:rFonts w:ascii="Arial" w:eastAsia="Times New Roman" w:hAnsi="Arial" w:cs="Arial"/>
          <w:color w:val="000000"/>
          <w:sz w:val="27"/>
          <w:szCs w:val="27"/>
        </w:rPr>
        <w:t>;</w:t>
      </w:r>
    </w:p>
    <w:p w14:paraId="65593B9E"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2B5117BB"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קיבלה העמותה תרומות כאמור בפסקה (1), יצוינו בדוח הכספי כל אלה, לגבי כל תרומה מישות מדינית זרה</w:t>
      </w:r>
      <w:r w:rsidRPr="00117DDD">
        <w:rPr>
          <w:rFonts w:ascii="Arial" w:eastAsia="Times New Roman" w:hAnsi="Arial" w:cs="Arial"/>
          <w:color w:val="000000"/>
          <w:sz w:val="27"/>
          <w:szCs w:val="27"/>
        </w:rPr>
        <w:t>:</w:t>
      </w:r>
    </w:p>
    <w:p w14:paraId="61083A06"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13A6D0E6"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זהות נותן התרומה</w:t>
      </w:r>
      <w:r w:rsidRPr="00117DDD">
        <w:rPr>
          <w:rFonts w:ascii="Arial" w:eastAsia="Times New Roman" w:hAnsi="Arial" w:cs="Arial"/>
          <w:color w:val="000000"/>
          <w:sz w:val="27"/>
          <w:szCs w:val="27"/>
        </w:rPr>
        <w:t>;</w:t>
      </w:r>
    </w:p>
    <w:p w14:paraId="01A8BD6F"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lastRenderedPageBreak/>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4177EF7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סכום התרומה</w:t>
      </w:r>
      <w:r w:rsidRPr="00117DDD">
        <w:rPr>
          <w:rFonts w:ascii="Arial" w:eastAsia="Times New Roman" w:hAnsi="Arial" w:cs="Arial"/>
          <w:color w:val="000000"/>
          <w:sz w:val="27"/>
          <w:szCs w:val="27"/>
        </w:rPr>
        <w:t>;</w:t>
      </w:r>
    </w:p>
    <w:p w14:paraId="31298AA9"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21B934B6"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מטרת התרומה או ייעודה</w:t>
      </w:r>
      <w:r w:rsidRPr="00117DDD">
        <w:rPr>
          <w:rFonts w:ascii="Arial" w:eastAsia="Times New Roman" w:hAnsi="Arial" w:cs="Arial"/>
          <w:color w:val="000000"/>
          <w:sz w:val="27"/>
          <w:szCs w:val="27"/>
        </w:rPr>
        <w:t>;</w:t>
      </w:r>
    </w:p>
    <w:p w14:paraId="5927F040"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ד</w:t>
      </w:r>
      <w:r w:rsidRPr="00117DDD">
        <w:rPr>
          <w:rFonts w:ascii="Arial" w:eastAsia="Times New Roman" w:hAnsi="Arial" w:cs="Arial"/>
          <w:color w:val="000000"/>
          <w:sz w:val="27"/>
          <w:szCs w:val="27"/>
        </w:rPr>
        <w:t>) </w:t>
      </w:r>
    </w:p>
    <w:p w14:paraId="6C38A1B0"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התנאים לתרומה, לרבות ההתחייבויות שנתנה העמותה בנוגע לתרומה, בעל פה או בכתב, במישרין או בעקיפין, אם יש כאלה</w:t>
      </w:r>
      <w:r w:rsidRPr="00117DDD">
        <w:rPr>
          <w:rFonts w:ascii="Arial" w:eastAsia="Times New Roman" w:hAnsi="Arial" w:cs="Arial"/>
          <w:color w:val="000000"/>
          <w:sz w:val="27"/>
          <w:szCs w:val="27"/>
        </w:rPr>
        <w:t>;</w:t>
      </w:r>
    </w:p>
    <w:p w14:paraId="539FBFFE"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 </w:t>
      </w:r>
    </w:p>
    <w:p w14:paraId="32955235"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על העמותה לעשות כל שביכולתה כדי לדעת אם התרומה הגיעה מישות מדינית זרה, וחובת הדיווח כאמור בסעיף זה תחול אם ידעה או היה עליה לדעת שהתרומה היא מישות מדינית זרה כאמור</w:t>
      </w:r>
      <w:r w:rsidRPr="00117DDD">
        <w:rPr>
          <w:rFonts w:ascii="Arial" w:eastAsia="Times New Roman" w:hAnsi="Arial" w:cs="Arial"/>
          <w:color w:val="000000"/>
          <w:sz w:val="27"/>
          <w:szCs w:val="27"/>
        </w:rPr>
        <w:t>.</w:t>
      </w:r>
    </w:p>
    <w:p w14:paraId="257F9A6A"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2B53A236"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העמותה תפרסם באתר האינטרנט שלה מידע כאמור בסעיף קטן (ב); הודיעה העמותה לרשם כי אין לה אתר אינטרנט, יפרסם הרשם את המידע כאמור באתר האינטרנט של משרד המשפטים</w:t>
      </w:r>
      <w:r w:rsidRPr="00117DDD">
        <w:rPr>
          <w:rFonts w:ascii="Arial" w:eastAsia="Times New Roman" w:hAnsi="Arial" w:cs="Arial"/>
          <w:color w:val="000000"/>
          <w:sz w:val="27"/>
          <w:szCs w:val="27"/>
        </w:rPr>
        <w:t>.</w:t>
      </w:r>
    </w:p>
    <w:p w14:paraId="4282B2F4"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ביקורת של רואה חשבון</w:t>
      </w:r>
    </w:p>
    <w:p w14:paraId="2B18237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37.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58156A7D"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דו"ח כספי של עמותה החייבת במינוי רואה חשבון על פי סעיף 19(ג), יוגש </w:t>
      </w:r>
      <w:proofErr w:type="spellStart"/>
      <w:r w:rsidRPr="00117DDD">
        <w:rPr>
          <w:rFonts w:ascii="Arial" w:eastAsia="Times New Roman" w:hAnsi="Arial" w:cs="Arial"/>
          <w:color w:val="000000"/>
          <w:sz w:val="27"/>
          <w:szCs w:val="27"/>
          <w:rtl/>
        </w:rPr>
        <w:t>לאסיפה</w:t>
      </w:r>
      <w:proofErr w:type="spellEnd"/>
      <w:r w:rsidRPr="00117DDD">
        <w:rPr>
          <w:rFonts w:ascii="Arial" w:eastAsia="Times New Roman" w:hAnsi="Arial" w:cs="Arial"/>
          <w:color w:val="000000"/>
          <w:sz w:val="27"/>
          <w:szCs w:val="27"/>
          <w:rtl/>
        </w:rPr>
        <w:t xml:space="preserve"> הכללית כשהוא מבוקר בידי רואה החשבון</w:t>
      </w:r>
      <w:r w:rsidRPr="00117DDD">
        <w:rPr>
          <w:rFonts w:ascii="Arial" w:eastAsia="Times New Roman" w:hAnsi="Arial" w:cs="Arial"/>
          <w:color w:val="000000"/>
          <w:sz w:val="27"/>
          <w:szCs w:val="27"/>
        </w:rPr>
        <w:t>.</w:t>
      </w:r>
    </w:p>
    <w:p w14:paraId="48A32A95"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36A5628F"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הרשם רשאי, לבקשת ועדת </w:t>
      </w:r>
      <w:proofErr w:type="spellStart"/>
      <w:r w:rsidRPr="00117DDD">
        <w:rPr>
          <w:rFonts w:ascii="Arial" w:eastAsia="Times New Roman" w:hAnsi="Arial" w:cs="Arial"/>
          <w:color w:val="000000"/>
          <w:sz w:val="27"/>
          <w:szCs w:val="27"/>
          <w:rtl/>
        </w:rPr>
        <w:t>הבקורת</w:t>
      </w:r>
      <w:proofErr w:type="spellEnd"/>
      <w:r w:rsidRPr="00117DDD">
        <w:rPr>
          <w:rFonts w:ascii="Arial" w:eastAsia="Times New Roman" w:hAnsi="Arial" w:cs="Arial"/>
          <w:color w:val="000000"/>
          <w:sz w:val="27"/>
          <w:szCs w:val="27"/>
          <w:rtl/>
        </w:rPr>
        <w:t xml:space="preserve">, או עשירית מכלל חברי העמותה, ואף מיזמתו הוא, להורות כי הדו"ח הכספי של עמותה אשר אינה חייבת במינוי רואה חשבון על פי סעיף 19(ג), יוגש </w:t>
      </w:r>
      <w:proofErr w:type="spellStart"/>
      <w:r w:rsidRPr="00117DDD">
        <w:rPr>
          <w:rFonts w:ascii="Arial" w:eastAsia="Times New Roman" w:hAnsi="Arial" w:cs="Arial"/>
          <w:color w:val="000000"/>
          <w:sz w:val="27"/>
          <w:szCs w:val="27"/>
          <w:rtl/>
        </w:rPr>
        <w:t>לאסיפה</w:t>
      </w:r>
      <w:proofErr w:type="spellEnd"/>
      <w:r w:rsidRPr="00117DDD">
        <w:rPr>
          <w:rFonts w:ascii="Arial" w:eastAsia="Times New Roman" w:hAnsi="Arial" w:cs="Arial"/>
          <w:color w:val="000000"/>
          <w:sz w:val="27"/>
          <w:szCs w:val="27"/>
          <w:rtl/>
        </w:rPr>
        <w:t xml:space="preserve"> הכללית כשהוא מבוקר בידי רואה חשבון שימנה הועד באישור הרשם</w:t>
      </w:r>
      <w:r w:rsidRPr="00117DDD">
        <w:rPr>
          <w:rFonts w:ascii="Arial" w:eastAsia="Times New Roman" w:hAnsi="Arial" w:cs="Arial"/>
          <w:color w:val="000000"/>
          <w:sz w:val="27"/>
          <w:szCs w:val="27"/>
        </w:rPr>
        <w:t>.</w:t>
      </w:r>
    </w:p>
    <w:p w14:paraId="01C2C5EB"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282F842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רואה החשבון ישתתף בכל אסיפה כללית של העמותה, שיוגשו בה חשבונות שביקר או שמסר עליהם דין וחשבון, ולמסור כל הודעה או הסבר שנראה לו בנוגע לאותם החשבונות</w:t>
      </w:r>
      <w:r w:rsidRPr="00117DDD">
        <w:rPr>
          <w:rFonts w:ascii="Arial" w:eastAsia="Times New Roman" w:hAnsi="Arial" w:cs="Arial"/>
          <w:color w:val="000000"/>
          <w:sz w:val="27"/>
          <w:szCs w:val="27"/>
        </w:rPr>
        <w:t>.</w:t>
      </w:r>
    </w:p>
    <w:p w14:paraId="41EE1727"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ד</w:t>
      </w:r>
      <w:r w:rsidRPr="00117DDD">
        <w:rPr>
          <w:rFonts w:ascii="Arial" w:eastAsia="Times New Roman" w:hAnsi="Arial" w:cs="Arial"/>
          <w:color w:val="000000"/>
          <w:sz w:val="27"/>
          <w:szCs w:val="27"/>
        </w:rPr>
        <w:t>) </w:t>
      </w:r>
    </w:p>
    <w:p w14:paraId="65FB001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lastRenderedPageBreak/>
        <w:t xml:space="preserve">פעל הרשם על פי סעיף קטן (ב), רשאי הוא, אם ראה צורך בכך, להורות על דחיית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למועד שיקבע</w:t>
      </w:r>
      <w:r w:rsidRPr="00117DDD">
        <w:rPr>
          <w:rFonts w:ascii="Arial" w:eastAsia="Times New Roman" w:hAnsi="Arial" w:cs="Arial"/>
          <w:color w:val="000000"/>
          <w:sz w:val="27"/>
          <w:szCs w:val="27"/>
        </w:rPr>
        <w:t>.</w:t>
      </w:r>
    </w:p>
    <w:p w14:paraId="69406DA4"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דוח מילולי</w:t>
      </w:r>
    </w:p>
    <w:p w14:paraId="67BB183F"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37</w:t>
      </w:r>
      <w:r w:rsidRPr="00117DDD">
        <w:rPr>
          <w:rFonts w:ascii="Arial" w:eastAsia="Times New Roman" w:hAnsi="Arial" w:cs="Arial"/>
          <w:color w:val="000000"/>
          <w:sz w:val="27"/>
          <w:szCs w:val="27"/>
          <w:rtl/>
        </w:rPr>
        <w:t>א. (א) </w:t>
      </w:r>
    </w:p>
    <w:p w14:paraId="0F9E29C4"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הוועד יכין אחת לשנה דין וחשבון אשר יכלול פירוט בעניינים שיקבע שר המשפטים, באישור ועדת החוקה חוק ומשפט של הכנסת (להלן – דוח מילולי)</w:t>
      </w:r>
      <w:r w:rsidRPr="00117DDD">
        <w:rPr>
          <w:rFonts w:ascii="Arial" w:eastAsia="Times New Roman" w:hAnsi="Arial" w:cs="Arial"/>
          <w:color w:val="000000"/>
          <w:sz w:val="27"/>
          <w:szCs w:val="27"/>
        </w:rPr>
        <w:t>.</w:t>
      </w:r>
    </w:p>
    <w:p w14:paraId="41B507DD"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58FB83F2"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הדוח המילולי של עמותה יוגש יחד עם הדוח הכספי שלה</w:t>
      </w:r>
      <w:r w:rsidRPr="00117DDD">
        <w:rPr>
          <w:rFonts w:ascii="Arial" w:eastAsia="Times New Roman" w:hAnsi="Arial" w:cs="Arial"/>
          <w:color w:val="000000"/>
          <w:sz w:val="27"/>
          <w:szCs w:val="27"/>
        </w:rPr>
        <w:t>.</w:t>
      </w:r>
    </w:p>
    <w:p w14:paraId="4401D2E0"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1503ADCD"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הוראות סעיפים 30, 36(א) סיפה ו-(ד), 38א ו-39, החלות </w:t>
      </w:r>
      <w:proofErr w:type="spellStart"/>
      <w:r w:rsidRPr="00117DDD">
        <w:rPr>
          <w:rFonts w:ascii="Arial" w:eastAsia="Times New Roman" w:hAnsi="Arial" w:cs="Arial"/>
          <w:color w:val="000000"/>
          <w:sz w:val="27"/>
          <w:szCs w:val="27"/>
          <w:rtl/>
        </w:rPr>
        <w:t>לענין</w:t>
      </w:r>
      <w:proofErr w:type="spellEnd"/>
      <w:r w:rsidRPr="00117DDD">
        <w:rPr>
          <w:rFonts w:ascii="Arial" w:eastAsia="Times New Roman" w:hAnsi="Arial" w:cs="Arial"/>
          <w:color w:val="000000"/>
          <w:sz w:val="27"/>
          <w:szCs w:val="27"/>
          <w:rtl/>
        </w:rPr>
        <w:t xml:space="preserve"> דוח כספי, יחולו, בשינויים המחויבים, </w:t>
      </w:r>
      <w:proofErr w:type="spellStart"/>
      <w:r w:rsidRPr="00117DDD">
        <w:rPr>
          <w:rFonts w:ascii="Arial" w:eastAsia="Times New Roman" w:hAnsi="Arial" w:cs="Arial"/>
          <w:color w:val="000000"/>
          <w:sz w:val="27"/>
          <w:szCs w:val="27"/>
          <w:rtl/>
        </w:rPr>
        <w:t>לענין</w:t>
      </w:r>
      <w:proofErr w:type="spellEnd"/>
      <w:r w:rsidRPr="00117DDD">
        <w:rPr>
          <w:rFonts w:ascii="Arial" w:eastAsia="Times New Roman" w:hAnsi="Arial" w:cs="Arial"/>
          <w:color w:val="000000"/>
          <w:sz w:val="27"/>
          <w:szCs w:val="27"/>
          <w:rtl/>
        </w:rPr>
        <w:t xml:space="preserve"> דוח מילולי</w:t>
      </w:r>
      <w:r w:rsidRPr="00117DDD">
        <w:rPr>
          <w:rFonts w:ascii="Arial" w:eastAsia="Times New Roman" w:hAnsi="Arial" w:cs="Arial"/>
          <w:color w:val="000000"/>
          <w:sz w:val="27"/>
          <w:szCs w:val="27"/>
        </w:rPr>
        <w:t>.</w:t>
      </w:r>
    </w:p>
    <w:p w14:paraId="492F3D75"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הגשת מסמכים לרשם</w:t>
      </w:r>
    </w:p>
    <w:p w14:paraId="34557CE2"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38.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4EA4B99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עמותה חייבת להגיש לרשם את המסמכים המקוריים הבאים או העתקיהם המאושרים כדין, חתומים בידי שניים מחברי הועד</w:t>
      </w:r>
      <w:r w:rsidRPr="00117DDD">
        <w:rPr>
          <w:rFonts w:ascii="Arial" w:eastAsia="Times New Roman" w:hAnsi="Arial" w:cs="Arial"/>
          <w:color w:val="000000"/>
          <w:sz w:val="27"/>
          <w:szCs w:val="27"/>
        </w:rPr>
        <w:t>:</w:t>
      </w:r>
    </w:p>
    <w:p w14:paraId="20711812"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2DB53D30"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הודעה על שינוי מענה של העמותה, על בחירת חבר או מינוי חבר של הועד, של ועדת </w:t>
      </w:r>
      <w:proofErr w:type="spellStart"/>
      <w:r w:rsidRPr="00117DDD">
        <w:rPr>
          <w:rFonts w:ascii="Arial" w:eastAsia="Times New Roman" w:hAnsi="Arial" w:cs="Arial"/>
          <w:color w:val="000000"/>
          <w:sz w:val="27"/>
          <w:szCs w:val="27"/>
          <w:rtl/>
        </w:rPr>
        <w:t>הבקורת</w:t>
      </w:r>
      <w:proofErr w:type="spellEnd"/>
      <w:r w:rsidRPr="00117DDD">
        <w:rPr>
          <w:rFonts w:ascii="Arial" w:eastAsia="Times New Roman" w:hAnsi="Arial" w:cs="Arial"/>
          <w:color w:val="000000"/>
          <w:sz w:val="27"/>
          <w:szCs w:val="27"/>
          <w:rtl/>
        </w:rPr>
        <w:t xml:space="preserve"> או של הגוף המבקר, או על פקיעת כהונתם ועל מינוי רואה חשבון</w:t>
      </w:r>
      <w:r w:rsidRPr="00117DDD">
        <w:rPr>
          <w:rFonts w:ascii="Arial" w:eastAsia="Times New Roman" w:hAnsi="Arial" w:cs="Arial"/>
          <w:color w:val="000000"/>
          <w:sz w:val="27"/>
          <w:szCs w:val="27"/>
        </w:rPr>
        <w:t>;</w:t>
      </w:r>
    </w:p>
    <w:p w14:paraId="1CF91B54"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1B9A2488"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פרוטוקול החלטת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לשנות את תקנונה, שמה ומטרותיה לפי סעיף 11, או החלטת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או הועד בדבר הרשאים לחתום בשם העמותה</w:t>
      </w:r>
      <w:r w:rsidRPr="00117DDD">
        <w:rPr>
          <w:rFonts w:ascii="Arial" w:eastAsia="Times New Roman" w:hAnsi="Arial" w:cs="Arial"/>
          <w:color w:val="000000"/>
          <w:sz w:val="27"/>
          <w:szCs w:val="27"/>
        </w:rPr>
        <w:t>;</w:t>
      </w:r>
    </w:p>
    <w:p w14:paraId="0378460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 </w:t>
      </w:r>
    </w:p>
    <w:p w14:paraId="38236577"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פרוטוקול החלטת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לאשר את הדו"ח הכספי אשר הובא בפניה – בצירוף הדו"ח הכספי והמלצת ועדת </w:t>
      </w:r>
      <w:proofErr w:type="spellStart"/>
      <w:r w:rsidRPr="00117DDD">
        <w:rPr>
          <w:rFonts w:ascii="Arial" w:eastAsia="Times New Roman" w:hAnsi="Arial" w:cs="Arial"/>
          <w:color w:val="000000"/>
          <w:sz w:val="27"/>
          <w:szCs w:val="27"/>
          <w:rtl/>
        </w:rPr>
        <w:t>הבקורת</w:t>
      </w:r>
      <w:proofErr w:type="spellEnd"/>
      <w:r w:rsidRPr="00117DDD">
        <w:rPr>
          <w:rFonts w:ascii="Arial" w:eastAsia="Times New Roman" w:hAnsi="Arial" w:cs="Arial"/>
          <w:color w:val="000000"/>
          <w:sz w:val="27"/>
          <w:szCs w:val="27"/>
          <w:rtl/>
        </w:rPr>
        <w:t xml:space="preserve"> או הגוף המבקר, ואם נתמנה רואה חשבון תצורף חוות דעתו על הדו"ח הכספי</w:t>
      </w:r>
      <w:r w:rsidRPr="00117DDD">
        <w:rPr>
          <w:rFonts w:ascii="Arial" w:eastAsia="Times New Roman" w:hAnsi="Arial" w:cs="Arial"/>
          <w:color w:val="000000"/>
          <w:sz w:val="27"/>
          <w:szCs w:val="27"/>
        </w:rPr>
        <w:t>;</w:t>
      </w:r>
    </w:p>
    <w:p w14:paraId="40F867CA"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(4) </w:t>
      </w:r>
    </w:p>
    <w:p w14:paraId="14B276E5"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הודעה על הגשת תובענה כנגד העמותה או כנגד חבר הועד בתוקף תפקידו כחבר הועד; בהודעה </w:t>
      </w:r>
      <w:proofErr w:type="spellStart"/>
      <w:r w:rsidRPr="00117DDD">
        <w:rPr>
          <w:rFonts w:ascii="Arial" w:eastAsia="Times New Roman" w:hAnsi="Arial" w:cs="Arial"/>
          <w:color w:val="000000"/>
          <w:sz w:val="27"/>
          <w:szCs w:val="27"/>
          <w:rtl/>
        </w:rPr>
        <w:t>יצויינו</w:t>
      </w:r>
      <w:proofErr w:type="spellEnd"/>
      <w:r w:rsidRPr="00117DDD">
        <w:rPr>
          <w:rFonts w:ascii="Arial" w:eastAsia="Times New Roman" w:hAnsi="Arial" w:cs="Arial"/>
          <w:color w:val="000000"/>
          <w:sz w:val="27"/>
          <w:szCs w:val="27"/>
          <w:rtl/>
        </w:rPr>
        <w:t xml:space="preserve"> שמות הצדדים, בית המשפט שאליו הוגשה התובענה, העילה ומספר ההליך</w:t>
      </w:r>
      <w:r w:rsidRPr="00117DDD">
        <w:rPr>
          <w:rFonts w:ascii="Arial" w:eastAsia="Times New Roman" w:hAnsi="Arial" w:cs="Arial"/>
          <w:color w:val="000000"/>
          <w:sz w:val="27"/>
          <w:szCs w:val="27"/>
        </w:rPr>
        <w:t>;</w:t>
      </w:r>
    </w:p>
    <w:p w14:paraId="1D87DFBF"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lastRenderedPageBreak/>
        <w:t>(5) </w:t>
      </w:r>
    </w:p>
    <w:p w14:paraId="009F70D7"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פרוטוקול בדבר החלטת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על פירוק מרצון ועל מינוי מפרק לפי סעיף 43(א)</w:t>
      </w:r>
      <w:r w:rsidRPr="00117DDD">
        <w:rPr>
          <w:rFonts w:ascii="Arial" w:eastAsia="Times New Roman" w:hAnsi="Arial" w:cs="Arial"/>
          <w:color w:val="000000"/>
          <w:sz w:val="27"/>
          <w:szCs w:val="27"/>
        </w:rPr>
        <w:t>;</w:t>
      </w:r>
    </w:p>
    <w:p w14:paraId="7FB8A265"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(6) </w:t>
      </w:r>
    </w:p>
    <w:p w14:paraId="693B0908"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הדו"ח הכספי כאמור בסעיף 36(ד)</w:t>
      </w:r>
      <w:r w:rsidRPr="00117DDD">
        <w:rPr>
          <w:rFonts w:ascii="Arial" w:eastAsia="Times New Roman" w:hAnsi="Arial" w:cs="Arial"/>
          <w:color w:val="000000"/>
          <w:sz w:val="27"/>
          <w:szCs w:val="27"/>
        </w:rPr>
        <w:t>;</w:t>
      </w:r>
    </w:p>
    <w:p w14:paraId="18D66587"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(6</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7401BBE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הדוח המילולי כאמור בסעיף 37א</w:t>
      </w:r>
      <w:r w:rsidRPr="00117DDD">
        <w:rPr>
          <w:rFonts w:ascii="Arial" w:eastAsia="Times New Roman" w:hAnsi="Arial" w:cs="Arial"/>
          <w:color w:val="000000"/>
          <w:sz w:val="27"/>
          <w:szCs w:val="27"/>
        </w:rPr>
        <w:t>;</w:t>
      </w:r>
    </w:p>
    <w:p w14:paraId="0192F1FA"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(7) </w:t>
      </w:r>
    </w:p>
    <w:p w14:paraId="7D59C1EF"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מסמכים אחרים ששר הפנים קבע בתקנות</w:t>
      </w:r>
      <w:r w:rsidRPr="00117DDD">
        <w:rPr>
          <w:rFonts w:ascii="Arial" w:eastAsia="Times New Roman" w:hAnsi="Arial" w:cs="Arial"/>
          <w:color w:val="000000"/>
          <w:sz w:val="27"/>
          <w:szCs w:val="27"/>
        </w:rPr>
        <w:t>.</w:t>
      </w:r>
    </w:p>
    <w:p w14:paraId="7771DDEA"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xml:space="preserve"> (1) </w:t>
      </w:r>
    </w:p>
    <w:p w14:paraId="665B5B8F"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המסמכים המפורטים בפסקאות (1) עד (5) יוגשו תוך שבועיים מיום קבלת ההחלטה או מיום האירוע</w:t>
      </w:r>
      <w:r w:rsidRPr="00117DDD">
        <w:rPr>
          <w:rFonts w:ascii="Arial" w:eastAsia="Times New Roman" w:hAnsi="Arial" w:cs="Arial"/>
          <w:color w:val="000000"/>
          <w:sz w:val="27"/>
          <w:szCs w:val="27"/>
        </w:rPr>
        <w:t>;</w:t>
      </w:r>
    </w:p>
    <w:p w14:paraId="59D45909"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4268912D"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החלטה כאמור בפסקה (5) תירשם בידי הרשם</w:t>
      </w:r>
      <w:r w:rsidRPr="00117DDD">
        <w:rPr>
          <w:rFonts w:ascii="Arial" w:eastAsia="Times New Roman" w:hAnsi="Arial" w:cs="Arial"/>
          <w:color w:val="000000"/>
          <w:sz w:val="27"/>
          <w:szCs w:val="27"/>
        </w:rPr>
        <w:t>;</w:t>
      </w:r>
    </w:p>
    <w:p w14:paraId="40963C32"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 </w:t>
      </w:r>
    </w:p>
    <w:p w14:paraId="5E9023A0"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דו"ח כספי ודוח מילולי יוגשו במועד הקבוע בסעיף 36(ד)</w:t>
      </w:r>
      <w:r w:rsidRPr="00117DDD">
        <w:rPr>
          <w:rFonts w:ascii="Arial" w:eastAsia="Times New Roman" w:hAnsi="Arial" w:cs="Arial"/>
          <w:color w:val="000000"/>
          <w:sz w:val="27"/>
          <w:szCs w:val="27"/>
        </w:rPr>
        <w:t>.</w:t>
      </w:r>
    </w:p>
    <w:p w14:paraId="5AB3ACAE"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הבהרת פרטים בדו"ח הכספי</w:t>
      </w:r>
    </w:p>
    <w:p w14:paraId="39F47D35"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38</w:t>
      </w:r>
      <w:r w:rsidRPr="00117DDD">
        <w:rPr>
          <w:rFonts w:ascii="Arial" w:eastAsia="Times New Roman" w:hAnsi="Arial" w:cs="Arial"/>
          <w:color w:val="000000"/>
          <w:sz w:val="27"/>
          <w:szCs w:val="27"/>
          <w:rtl/>
        </w:rPr>
        <w:t>א. (א) </w:t>
      </w:r>
    </w:p>
    <w:p w14:paraId="7374269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עמותה חייבת להמציא לרשם לפי דרישתו, ותוך תקופה שיקבע, כל מסמך או מידע נוסף שימצא לנכון לדרוש, להבהרת פרטים שצוינו או שהיה צריך לציין בדו"ח הכספי שהוגש לו לפי סעיף 38(א)</w:t>
      </w:r>
      <w:r w:rsidRPr="00117DDD">
        <w:rPr>
          <w:rFonts w:ascii="Arial" w:eastAsia="Times New Roman" w:hAnsi="Arial" w:cs="Arial"/>
          <w:color w:val="000000"/>
          <w:sz w:val="27"/>
          <w:szCs w:val="27"/>
        </w:rPr>
        <w:t>(6).</w:t>
      </w:r>
    </w:p>
    <w:p w14:paraId="49F9E5AB"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12ECB78D"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הרשם רשאי לדרוש כי יוגש לו דו"ח כספי מתוקן שבו </w:t>
      </w:r>
      <w:proofErr w:type="spellStart"/>
      <w:r w:rsidRPr="00117DDD">
        <w:rPr>
          <w:rFonts w:ascii="Arial" w:eastAsia="Times New Roman" w:hAnsi="Arial" w:cs="Arial"/>
          <w:color w:val="000000"/>
          <w:sz w:val="27"/>
          <w:szCs w:val="27"/>
          <w:rtl/>
        </w:rPr>
        <w:t>יצויינו</w:t>
      </w:r>
      <w:proofErr w:type="spellEnd"/>
      <w:r w:rsidRPr="00117DDD">
        <w:rPr>
          <w:rFonts w:ascii="Arial" w:eastAsia="Times New Roman" w:hAnsi="Arial" w:cs="Arial"/>
          <w:color w:val="000000"/>
          <w:sz w:val="27"/>
          <w:szCs w:val="27"/>
          <w:rtl/>
        </w:rPr>
        <w:t xml:space="preserve"> הפרטים כאמור בסעיף קטן (א)</w:t>
      </w:r>
      <w:r w:rsidRPr="00117DDD">
        <w:rPr>
          <w:rFonts w:ascii="Arial" w:eastAsia="Times New Roman" w:hAnsi="Arial" w:cs="Arial"/>
          <w:color w:val="000000"/>
          <w:sz w:val="27"/>
          <w:szCs w:val="27"/>
        </w:rPr>
        <w:t>.</w:t>
      </w:r>
    </w:p>
    <w:p w14:paraId="1E4A5B51"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הגשה באופן מקוון</w:t>
      </w:r>
    </w:p>
    <w:p w14:paraId="259DE3A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38</w:t>
      </w:r>
      <w:r w:rsidRPr="00117DDD">
        <w:rPr>
          <w:rFonts w:ascii="Arial" w:eastAsia="Times New Roman" w:hAnsi="Arial" w:cs="Arial"/>
          <w:color w:val="000000"/>
          <w:sz w:val="27"/>
          <w:szCs w:val="27"/>
          <w:rtl/>
        </w:rPr>
        <w:t>ב. (א) </w:t>
      </w:r>
    </w:p>
    <w:p w14:paraId="35336478"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lastRenderedPageBreak/>
        <w:t>הרשם רשאי לקבוע כי בקשות ומסמכים שיש להגיש לרשם לפי סעיפים 2, 10 ו-38, יכול שיוגשו באופן מקוון, בלי להגיש את המסמך המקורי או את העתקו המאושר כדין</w:t>
      </w:r>
      <w:r w:rsidRPr="00117DDD">
        <w:rPr>
          <w:rFonts w:ascii="Arial" w:eastAsia="Times New Roman" w:hAnsi="Arial" w:cs="Arial"/>
          <w:color w:val="000000"/>
          <w:sz w:val="27"/>
          <w:szCs w:val="27"/>
        </w:rPr>
        <w:t>.</w:t>
      </w:r>
    </w:p>
    <w:p w14:paraId="0FA23187"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5C52CB07"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הרשם רשאי לקבוע כללים לגבי הגשה באופן מקוון, בעניינים אלה</w:t>
      </w:r>
      <w:r w:rsidRPr="00117DDD">
        <w:rPr>
          <w:rFonts w:ascii="Arial" w:eastAsia="Times New Roman" w:hAnsi="Arial" w:cs="Arial"/>
          <w:color w:val="000000"/>
          <w:sz w:val="27"/>
          <w:szCs w:val="27"/>
        </w:rPr>
        <w:t>:</w:t>
      </w:r>
    </w:p>
    <w:p w14:paraId="6F43B437"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136598AC"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הליכי הזיהוי של מגישי הבקשה או המסמך; כללים לפי פסקה זו ייקבעו באישור שר המשפטים</w:t>
      </w:r>
      <w:r w:rsidRPr="00117DDD">
        <w:rPr>
          <w:rFonts w:ascii="Arial" w:eastAsia="Times New Roman" w:hAnsi="Arial" w:cs="Arial"/>
          <w:color w:val="000000"/>
          <w:sz w:val="27"/>
          <w:szCs w:val="27"/>
        </w:rPr>
        <w:t>;</w:t>
      </w:r>
    </w:p>
    <w:p w14:paraId="3B9EA72C"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50800EA9"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אופן ההגשה</w:t>
      </w:r>
      <w:r w:rsidRPr="00117DDD">
        <w:rPr>
          <w:rFonts w:ascii="Arial" w:eastAsia="Times New Roman" w:hAnsi="Arial" w:cs="Arial"/>
          <w:color w:val="000000"/>
          <w:sz w:val="27"/>
          <w:szCs w:val="27"/>
        </w:rPr>
        <w:t>;</w:t>
      </w:r>
    </w:p>
    <w:p w14:paraId="5BBF54C4"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 </w:t>
      </w:r>
    </w:p>
    <w:p w14:paraId="5623C835"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מבנה הטפסים והמסרים האלקטרוניים שיש להשתמש בהם לצורך ההגשה</w:t>
      </w:r>
      <w:r w:rsidRPr="00117DDD">
        <w:rPr>
          <w:rFonts w:ascii="Arial" w:eastAsia="Times New Roman" w:hAnsi="Arial" w:cs="Arial"/>
          <w:color w:val="000000"/>
          <w:sz w:val="27"/>
          <w:szCs w:val="27"/>
        </w:rPr>
        <w:t>.</w:t>
      </w:r>
    </w:p>
    <w:p w14:paraId="35C46D66"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4BA5BB38"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על אף האמור בסעיף 2(א) לחוק חתימה אלקטרונית, התשס"א-2001, יראו בקשות ומסמכים שהוגשו באופן מקוון בהתאם לכללים שקבע הרשם לפי סעיף זה, כאילו נחתמו</w:t>
      </w:r>
      <w:r w:rsidRPr="00117DDD">
        <w:rPr>
          <w:rFonts w:ascii="Arial" w:eastAsia="Times New Roman" w:hAnsi="Arial" w:cs="Arial"/>
          <w:color w:val="000000"/>
          <w:sz w:val="27"/>
          <w:szCs w:val="27"/>
        </w:rPr>
        <w:t>.</w:t>
      </w:r>
    </w:p>
    <w:p w14:paraId="300C3307"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עיון ופרסום</w:t>
      </w:r>
    </w:p>
    <w:p w14:paraId="5F0E6BA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39.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4744FD3F"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פנקס החברים ופנקס חברי הועד, הפרוטוקולים של </w:t>
      </w:r>
      <w:proofErr w:type="spellStart"/>
      <w:r w:rsidRPr="00117DDD">
        <w:rPr>
          <w:rFonts w:ascii="Arial" w:eastAsia="Times New Roman" w:hAnsi="Arial" w:cs="Arial"/>
          <w:color w:val="000000"/>
          <w:sz w:val="27"/>
          <w:szCs w:val="27"/>
          <w:rtl/>
        </w:rPr>
        <w:t>האסיפות</w:t>
      </w:r>
      <w:proofErr w:type="spellEnd"/>
      <w:r w:rsidRPr="00117DDD">
        <w:rPr>
          <w:rFonts w:ascii="Arial" w:eastAsia="Times New Roman" w:hAnsi="Arial" w:cs="Arial"/>
          <w:color w:val="000000"/>
          <w:sz w:val="27"/>
          <w:szCs w:val="27"/>
          <w:rtl/>
        </w:rPr>
        <w:t xml:space="preserve"> הכלליות והדו"חות הכספיים שהובאו לפני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יהיו פתוחים בכל עת סבירה לעיון של כל חברי העמותה</w:t>
      </w:r>
      <w:r w:rsidRPr="00117DDD">
        <w:rPr>
          <w:rFonts w:ascii="Arial" w:eastAsia="Times New Roman" w:hAnsi="Arial" w:cs="Arial"/>
          <w:color w:val="000000"/>
          <w:sz w:val="27"/>
          <w:szCs w:val="27"/>
        </w:rPr>
        <w:t>.      </w:t>
      </w:r>
    </w:p>
    <w:p w14:paraId="3CB44556"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6AD4B9D9"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המסמכים המפורטים להלן יהיו פתוחים במשרד הרשם לעיון של כל דורש, לפי בקשה</w:t>
      </w:r>
      <w:r w:rsidRPr="00117DDD">
        <w:rPr>
          <w:rFonts w:ascii="Arial" w:eastAsia="Times New Roman" w:hAnsi="Arial" w:cs="Arial"/>
          <w:color w:val="000000"/>
          <w:sz w:val="27"/>
          <w:szCs w:val="27"/>
        </w:rPr>
        <w:t>:</w:t>
      </w:r>
    </w:p>
    <w:p w14:paraId="7DEAB037"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2F772DE2"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מסמכים שהוגשו לרשם לפי סעיפים 2, 10 או 38</w:t>
      </w:r>
      <w:r w:rsidRPr="00117DDD">
        <w:rPr>
          <w:rFonts w:ascii="Arial" w:eastAsia="Times New Roman" w:hAnsi="Arial" w:cs="Arial"/>
          <w:color w:val="000000"/>
          <w:sz w:val="27"/>
          <w:szCs w:val="27"/>
        </w:rPr>
        <w:t>;</w:t>
      </w:r>
    </w:p>
    <w:p w14:paraId="0A28135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3E7ABB16"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lastRenderedPageBreak/>
        <w:t>ממצאי פיקוח של הרשם או של מפקח לפי סעיף 39ב, דין וחשבון סופי של בודק חיצוני לפי סעיף 39ג, דין וחשבון סופי של חקירה לפי סעיף 40 או בקשת פירוק שהוגשה בידי הרשם לפי סעיף 50, והכול בכפוף להוראות סעיף קטן (ה)</w:t>
      </w:r>
      <w:r w:rsidRPr="00117DDD">
        <w:rPr>
          <w:rFonts w:ascii="Arial" w:eastAsia="Times New Roman" w:hAnsi="Arial" w:cs="Arial"/>
          <w:color w:val="000000"/>
          <w:sz w:val="27"/>
          <w:szCs w:val="27"/>
        </w:rPr>
        <w:t>;</w:t>
      </w:r>
    </w:p>
    <w:p w14:paraId="0568039A"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 </w:t>
      </w:r>
    </w:p>
    <w:p w14:paraId="025EDECD"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כל מסמך אחר שבידי הרשם הנוגע לעמותה, ובכלל זה מסמך שהכין הרשם או מי מטעמו לגביה והתכתבויות של הרשם עם העמותה או בנוגע אליה, בכפוף להוראות סעיפים קטנים (ד) ו-(ה)</w:t>
      </w:r>
      <w:r w:rsidRPr="00117DDD">
        <w:rPr>
          <w:rFonts w:ascii="Arial" w:eastAsia="Times New Roman" w:hAnsi="Arial" w:cs="Arial"/>
          <w:color w:val="000000"/>
          <w:sz w:val="27"/>
          <w:szCs w:val="27"/>
        </w:rPr>
        <w:t>.</w:t>
      </w:r>
    </w:p>
    <w:p w14:paraId="0C960643"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727AFD20"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הרשם רשאי לפרסם באינטרנט, בעצמו או באמצעות אחר, את המסמכים המפורטים בסעיף קטן (ב)(1) או את הפרטים הכלולים בהם, כולם או חלקם, בהתאם להוראות שקבע שר המשפטים לפי סעיף קטן (ו), ובלבד שלא יפורסמו שמות תורמים לעמותה; צורפה לדוח הכספי הודעה כאמור בסעיף 36(ב), יפרסם הרשם באינטרנט פירוט של כל התשלומים ששילמה העמותה או שהתחייבה לשלם כאמור באותה הודעה, בלא פירוט שמותיהם של מקבלי השכר הגבוה ביותר בעמותה</w:t>
      </w:r>
      <w:r w:rsidRPr="00117DDD">
        <w:rPr>
          <w:rFonts w:ascii="Arial" w:eastAsia="Times New Roman" w:hAnsi="Arial" w:cs="Arial"/>
          <w:color w:val="000000"/>
          <w:sz w:val="27"/>
          <w:szCs w:val="27"/>
        </w:rPr>
        <w:t>.</w:t>
      </w:r>
    </w:p>
    <w:p w14:paraId="734D9BB7"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ד</w:t>
      </w:r>
      <w:r w:rsidRPr="00117DDD">
        <w:rPr>
          <w:rFonts w:ascii="Arial" w:eastAsia="Times New Roman" w:hAnsi="Arial" w:cs="Arial"/>
          <w:color w:val="000000"/>
          <w:sz w:val="27"/>
          <w:szCs w:val="27"/>
        </w:rPr>
        <w:t>) </w:t>
      </w:r>
    </w:p>
    <w:p w14:paraId="035BAA27"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על עיון במסמך כאמור בסעיף קטן (ב)(3) יחולו הוראות אלה</w:t>
      </w:r>
      <w:r w:rsidRPr="00117DDD">
        <w:rPr>
          <w:rFonts w:ascii="Arial" w:eastAsia="Times New Roman" w:hAnsi="Arial" w:cs="Arial"/>
          <w:color w:val="000000"/>
          <w:sz w:val="27"/>
          <w:szCs w:val="27"/>
        </w:rPr>
        <w:t>:</w:t>
      </w:r>
    </w:p>
    <w:p w14:paraId="6E9B5895"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58A231BB"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הרשם ימנע את העמדתו של המסמך, כולו או חלקו, לעיון הציבור, אם מצא כי התקיימה לגביו עילה אחת או יותר מהעילות המנויות בסעיף 9(א) לחוק חופש המידע, התשנ"ח-1998 (בסעיף זה – חוק חופש המידע), והוא רשאי למנוע את העמדתו של המסמך לעיון הציבור כאמור אם מצא כי התקיימה לגביו עילה אחת או יותר מהעילות המנויות בסעיף 9(ב) לחוק חופש המידע, והכול בשינויים המחויבים ובמידה הנדרשת בשל אותה עילה</w:t>
      </w:r>
      <w:r w:rsidRPr="00117DDD">
        <w:rPr>
          <w:rFonts w:ascii="Arial" w:eastAsia="Times New Roman" w:hAnsi="Arial" w:cs="Arial"/>
          <w:color w:val="000000"/>
          <w:sz w:val="27"/>
          <w:szCs w:val="27"/>
        </w:rPr>
        <w:t>;</w:t>
      </w:r>
    </w:p>
    <w:p w14:paraId="615AB876"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7063656D"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הרשם לא יאפשר עיון במסמך שהוכן על ידי רשות ציבורית אחרת או עבורה, אלא לאחר התייעצות עמה; לעניין זה</w:t>
      </w:r>
      <w:r w:rsidRPr="00117DDD">
        <w:rPr>
          <w:rFonts w:ascii="Arial" w:eastAsia="Times New Roman" w:hAnsi="Arial" w:cs="Arial"/>
          <w:color w:val="000000"/>
          <w:sz w:val="27"/>
          <w:szCs w:val="27"/>
        </w:rPr>
        <w:t>, "</w:t>
      </w:r>
      <w:r w:rsidRPr="00117DDD">
        <w:rPr>
          <w:rFonts w:ascii="Arial" w:eastAsia="Times New Roman" w:hAnsi="Arial" w:cs="Arial"/>
          <w:color w:val="000000"/>
          <w:sz w:val="27"/>
          <w:szCs w:val="27"/>
          <w:rtl/>
        </w:rPr>
        <w:t>רשות ציבורית</w:t>
      </w:r>
      <w:r w:rsidRPr="00117DDD">
        <w:rPr>
          <w:rFonts w:ascii="Arial" w:eastAsia="Times New Roman" w:hAnsi="Arial" w:cs="Arial"/>
          <w:color w:val="000000"/>
          <w:sz w:val="27"/>
          <w:szCs w:val="27"/>
        </w:rPr>
        <w:t xml:space="preserve">" – </w:t>
      </w:r>
      <w:r w:rsidRPr="00117DDD">
        <w:rPr>
          <w:rFonts w:ascii="Arial" w:eastAsia="Times New Roman" w:hAnsi="Arial" w:cs="Arial"/>
          <w:color w:val="000000"/>
          <w:sz w:val="27"/>
          <w:szCs w:val="27"/>
          <w:rtl/>
        </w:rPr>
        <w:t>משרדי הממשלה ומוסדות מדינה אחרים, רשות מקומית וגוף אחר הממלא תפקידים ציבוריים על פי דין</w:t>
      </w:r>
      <w:r w:rsidRPr="00117DDD">
        <w:rPr>
          <w:rFonts w:ascii="Arial" w:eastAsia="Times New Roman" w:hAnsi="Arial" w:cs="Arial"/>
          <w:color w:val="000000"/>
          <w:sz w:val="27"/>
          <w:szCs w:val="27"/>
        </w:rPr>
        <w:t>;</w:t>
      </w:r>
    </w:p>
    <w:p w14:paraId="3036E94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 </w:t>
      </w:r>
    </w:p>
    <w:p w14:paraId="45A02B2C"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הרשם לא יעמיד לעיון הציבור מסמך הכולל פרטי זיהוי של צד שלישי העשוי להיפגע, אלא לאחר שהודיע לו על כך ונתן לו הזדמנות להביע את עמדתו; קיבל אדם הודעה כאמור, רשאי הוא להודיע לרשם, בתוך 21 ימים, כי הוא מתנגד לגילוי המידע כולו או מקצתו, מכוח הוראות סעיף 9 לחוק חופש המידע או הוראות כל דין; החליט הרשם לדחות את ההתנגדות, יודיע על כך לצד השלישי, בכתב, בתוך </w:t>
      </w:r>
      <w:r w:rsidRPr="00117DDD">
        <w:rPr>
          <w:rFonts w:ascii="Arial" w:eastAsia="Times New Roman" w:hAnsi="Arial" w:cs="Arial"/>
          <w:color w:val="000000"/>
          <w:sz w:val="27"/>
          <w:szCs w:val="27"/>
          <w:rtl/>
        </w:rPr>
        <w:lastRenderedPageBreak/>
        <w:t>זמן סביר, וכן יודיע לו על זכותו לעתור נגד החלטתו; הוגשה התנגדות כאמור – לא יועמד המידע לעיון הציבור עד תום המועד להגשת עתירה, ואם הוגשה עתירה – עד למתן החלטה בעתירה; לעניין זה</w:t>
      </w:r>
      <w:r w:rsidRPr="00117DDD">
        <w:rPr>
          <w:rFonts w:ascii="Arial" w:eastAsia="Times New Roman" w:hAnsi="Arial" w:cs="Arial"/>
          <w:color w:val="000000"/>
          <w:sz w:val="27"/>
          <w:szCs w:val="27"/>
        </w:rPr>
        <w:t>, "</w:t>
      </w:r>
      <w:r w:rsidRPr="00117DDD">
        <w:rPr>
          <w:rFonts w:ascii="Arial" w:eastAsia="Times New Roman" w:hAnsi="Arial" w:cs="Arial"/>
          <w:color w:val="000000"/>
          <w:sz w:val="27"/>
          <w:szCs w:val="27"/>
          <w:rtl/>
        </w:rPr>
        <w:t>צד שלישי</w:t>
      </w:r>
      <w:r w:rsidRPr="00117DDD">
        <w:rPr>
          <w:rFonts w:ascii="Arial" w:eastAsia="Times New Roman" w:hAnsi="Arial" w:cs="Arial"/>
          <w:color w:val="000000"/>
          <w:sz w:val="27"/>
          <w:szCs w:val="27"/>
        </w:rPr>
        <w:t xml:space="preserve">" – </w:t>
      </w:r>
      <w:r w:rsidRPr="00117DDD">
        <w:rPr>
          <w:rFonts w:ascii="Arial" w:eastAsia="Times New Roman" w:hAnsi="Arial" w:cs="Arial"/>
          <w:color w:val="000000"/>
          <w:sz w:val="27"/>
          <w:szCs w:val="27"/>
          <w:rtl/>
        </w:rPr>
        <w:t xml:space="preserve">למעט העמותה, חבר ועד העמותה, חבר ועדת ביקורת או הגוף המבקר של העמותה, גזבר העמותה, המבקר הפנימי של העמותה, המנהל הכללי של העמותה, משנהו, </w:t>
      </w:r>
      <w:proofErr w:type="spellStart"/>
      <w:r w:rsidRPr="00117DDD">
        <w:rPr>
          <w:rFonts w:ascii="Arial" w:eastAsia="Times New Roman" w:hAnsi="Arial" w:cs="Arial"/>
          <w:color w:val="000000"/>
          <w:sz w:val="27"/>
          <w:szCs w:val="27"/>
          <w:rtl/>
        </w:rPr>
        <w:t>סגנו</w:t>
      </w:r>
      <w:proofErr w:type="spellEnd"/>
      <w:r w:rsidRPr="00117DDD">
        <w:rPr>
          <w:rFonts w:ascii="Arial" w:eastAsia="Times New Roman" w:hAnsi="Arial" w:cs="Arial"/>
          <w:color w:val="000000"/>
          <w:sz w:val="27"/>
          <w:szCs w:val="27"/>
          <w:rtl/>
        </w:rPr>
        <w:t xml:space="preserve"> וכל מנהל הכפוף אליו במישרין, וכל ממלא תפקיד כאמור בעמותה אף אם תוארו שונה</w:t>
      </w:r>
      <w:r w:rsidRPr="00117DDD">
        <w:rPr>
          <w:rFonts w:ascii="Arial" w:eastAsia="Times New Roman" w:hAnsi="Arial" w:cs="Arial"/>
          <w:color w:val="000000"/>
          <w:sz w:val="27"/>
          <w:szCs w:val="27"/>
        </w:rPr>
        <w:t>;</w:t>
      </w:r>
    </w:p>
    <w:p w14:paraId="2CA523C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(4) </w:t>
      </w:r>
    </w:p>
    <w:p w14:paraId="565A7F9B"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הרשם לא יעמיד לעיון הציבור מסמך שהוגש בהליך בבית המשפט, אלא אם כן הרשם הוא צד להליך</w:t>
      </w:r>
      <w:r w:rsidRPr="00117DDD">
        <w:rPr>
          <w:rFonts w:ascii="Arial" w:eastAsia="Times New Roman" w:hAnsi="Arial" w:cs="Arial"/>
          <w:color w:val="000000"/>
          <w:sz w:val="27"/>
          <w:szCs w:val="27"/>
        </w:rPr>
        <w:t>;</w:t>
      </w:r>
    </w:p>
    <w:p w14:paraId="68DE2FE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(5) </w:t>
      </w:r>
    </w:p>
    <w:p w14:paraId="2EDFAB06"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אדם המעוניין שמסמך מסוים הנוגע לעמותה לא יועמד לעיון הציבור, בשל קיומה של עילה אחת או יותר מהעילות המפורטות בסעיף קטן זה, רשאי לפנות בבקשה מנומקת לרשם; הרשם יודיע למבקש על החלטתו בכתב ובתוך זמן סביר</w:t>
      </w:r>
      <w:r w:rsidRPr="00117DDD">
        <w:rPr>
          <w:rFonts w:ascii="Arial" w:eastAsia="Times New Roman" w:hAnsi="Arial" w:cs="Arial"/>
          <w:color w:val="000000"/>
          <w:sz w:val="27"/>
          <w:szCs w:val="27"/>
        </w:rPr>
        <w:t>.</w:t>
      </w:r>
    </w:p>
    <w:p w14:paraId="55B0C850"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ה</w:t>
      </w:r>
      <w:r w:rsidRPr="00117DDD">
        <w:rPr>
          <w:rFonts w:ascii="Arial" w:eastAsia="Times New Roman" w:hAnsi="Arial" w:cs="Arial"/>
          <w:color w:val="000000"/>
          <w:sz w:val="27"/>
          <w:szCs w:val="27"/>
        </w:rPr>
        <w:t>) </w:t>
      </w:r>
    </w:p>
    <w:p w14:paraId="7A019BAC"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היה מסמך כאמור בסעיף קטן (ב)(2) או (3) נוגע להליך בירור, ביקורת או אכיפה תלוי ועומד יחולו הוראות אלה</w:t>
      </w:r>
      <w:r w:rsidRPr="00117DDD">
        <w:rPr>
          <w:rFonts w:ascii="Arial" w:eastAsia="Times New Roman" w:hAnsi="Arial" w:cs="Arial"/>
          <w:color w:val="000000"/>
          <w:sz w:val="27"/>
          <w:szCs w:val="27"/>
        </w:rPr>
        <w:t>:</w:t>
      </w:r>
    </w:p>
    <w:p w14:paraId="2ABE03EE"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56A99169"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הרשם רשאי להעמידו לעיון הציבור רק בסיום ההליך</w:t>
      </w:r>
      <w:r w:rsidRPr="00117DDD">
        <w:rPr>
          <w:rFonts w:ascii="Arial" w:eastAsia="Times New Roman" w:hAnsi="Arial" w:cs="Arial"/>
          <w:color w:val="000000"/>
          <w:sz w:val="27"/>
          <w:szCs w:val="27"/>
        </w:rPr>
        <w:t>;</w:t>
      </w:r>
    </w:p>
    <w:p w14:paraId="423C3BB7"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1BCBBBC4"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הרשם רשאי לקבוע כי יועמדו לעיון הציבור רק המסקנות הנובעות מהליך הבירור, הביקורת או האכיפה</w:t>
      </w:r>
      <w:r w:rsidRPr="00117DDD">
        <w:rPr>
          <w:rFonts w:ascii="Arial" w:eastAsia="Times New Roman" w:hAnsi="Arial" w:cs="Arial"/>
          <w:color w:val="000000"/>
          <w:sz w:val="27"/>
          <w:szCs w:val="27"/>
        </w:rPr>
        <w:t>;</w:t>
      </w:r>
    </w:p>
    <w:p w14:paraId="71EF1156"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והכול, אם סבר כי הדבר דרוש כדי למנוע חשיפת נהלים ושיטות עבודה של הרשם באופן העלול לפגוע בפעולות הבירור, הביקורת או האכיפה שמבצע הרשם, או כי יתקיימו במסמכים האמורים העילות לאי-העמדת המידע כולו לעיון הציבור לפי סעיף זה, או כי יהיה בכך כדי לפגוע למעלה מן הצורך בעמותה או בצד שלישי אחר</w:t>
      </w:r>
      <w:r w:rsidRPr="00117DDD">
        <w:rPr>
          <w:rFonts w:ascii="Arial" w:eastAsia="Times New Roman" w:hAnsi="Arial" w:cs="Arial"/>
          <w:color w:val="000000"/>
          <w:sz w:val="27"/>
          <w:szCs w:val="27"/>
        </w:rPr>
        <w:t>.</w:t>
      </w:r>
    </w:p>
    <w:p w14:paraId="7B7906DA"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ו</w:t>
      </w:r>
      <w:r w:rsidRPr="00117DDD">
        <w:rPr>
          <w:rFonts w:ascii="Arial" w:eastAsia="Times New Roman" w:hAnsi="Arial" w:cs="Arial"/>
          <w:color w:val="000000"/>
          <w:sz w:val="27"/>
          <w:szCs w:val="27"/>
        </w:rPr>
        <w:t>) </w:t>
      </w:r>
    </w:p>
    <w:p w14:paraId="6D08C7B6"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שר המשפטים, באישור ועדת החוקה חוק ומשפט של הכנסת, רשאי לקבוע</w:t>
      </w:r>
      <w:r w:rsidRPr="00117DDD">
        <w:rPr>
          <w:rFonts w:ascii="Arial" w:eastAsia="Times New Roman" w:hAnsi="Arial" w:cs="Arial"/>
          <w:color w:val="000000"/>
          <w:sz w:val="27"/>
          <w:szCs w:val="27"/>
        </w:rPr>
        <w:t xml:space="preserve"> –</w:t>
      </w:r>
    </w:p>
    <w:p w14:paraId="04E28E54"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027ACDB7"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לעניין הפרסום באינטרנט</w:t>
      </w:r>
      <w:r w:rsidRPr="00117DDD">
        <w:rPr>
          <w:rFonts w:ascii="Arial" w:eastAsia="Times New Roman" w:hAnsi="Arial" w:cs="Arial"/>
          <w:color w:val="000000"/>
          <w:sz w:val="27"/>
          <w:szCs w:val="27"/>
        </w:rPr>
        <w:t xml:space="preserve"> –</w:t>
      </w:r>
    </w:p>
    <w:p w14:paraId="3C328480"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lastRenderedPageBreak/>
        <w:t>(</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791203FB"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הוראות בדבר אופן הפרסום, ובלבד שהפרסום לא יאפשר איתור מידע לפי פרטי זיהוי של יחיד, אלא אם כן קבע זאת שר המשפטים, והכול לאחר שהשתכנע כי הדבר חיוני לצורך שקיפות פעולתן של עמותות או לצורך ציבורי אחר ובמידה הנדרשת, בשים לב להגנה על פרטיותו של מי שאליו מתייחס המידע</w:t>
      </w:r>
      <w:r w:rsidRPr="00117DDD">
        <w:rPr>
          <w:rFonts w:ascii="Arial" w:eastAsia="Times New Roman" w:hAnsi="Arial" w:cs="Arial"/>
          <w:color w:val="000000"/>
          <w:sz w:val="27"/>
          <w:szCs w:val="27"/>
        </w:rPr>
        <w:t>;</w:t>
      </w:r>
    </w:p>
    <w:p w14:paraId="432FB117"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17A99168"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הוראות שיבטיחו את שלמות המידע שבידי הרשם ואמינותו, וכן הגנה מפני שימוש במידע בלא רשות כדין</w:t>
      </w:r>
      <w:r w:rsidRPr="00117DDD">
        <w:rPr>
          <w:rFonts w:ascii="Arial" w:eastAsia="Times New Roman" w:hAnsi="Arial" w:cs="Arial"/>
          <w:color w:val="000000"/>
          <w:sz w:val="27"/>
          <w:szCs w:val="27"/>
        </w:rPr>
        <w:t>;</w:t>
      </w:r>
    </w:p>
    <w:p w14:paraId="5F3BF249"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19CABA8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פרטים נוספים על האמור בסעיף זה שלא יפורסמו</w:t>
      </w:r>
      <w:r w:rsidRPr="00117DDD">
        <w:rPr>
          <w:rFonts w:ascii="Arial" w:eastAsia="Times New Roman" w:hAnsi="Arial" w:cs="Arial"/>
          <w:color w:val="000000"/>
          <w:sz w:val="27"/>
          <w:szCs w:val="27"/>
        </w:rPr>
        <w:t>;</w:t>
      </w:r>
    </w:p>
    <w:p w14:paraId="1161B47E"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6C560024"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סוגי מסמכים כאמור בסעיף זה, או פרטים הכלולים בהם, שלא יועמדו לעיון הציבור, כולם או חלקם, לרבות פרטים הכלולים במסמכים המפורטים בסעיף קטן (ב)(1) ו-(2), אם על פי טיבם מתקיים בהם האמור בסעיף זה לעניין אי-העמדת המידע לעיון הציבור; הוראות כאמור יכול שייקבעו לסוגים של עמותות</w:t>
      </w:r>
      <w:r w:rsidRPr="00117DDD">
        <w:rPr>
          <w:rFonts w:ascii="Arial" w:eastAsia="Times New Roman" w:hAnsi="Arial" w:cs="Arial"/>
          <w:color w:val="000000"/>
          <w:sz w:val="27"/>
          <w:szCs w:val="27"/>
        </w:rPr>
        <w:t>.</w:t>
      </w:r>
    </w:p>
    <w:p w14:paraId="3A505206" w14:textId="77777777" w:rsidR="00117DDD" w:rsidRPr="00117DDD" w:rsidRDefault="00117DDD" w:rsidP="00117DDD">
      <w:pPr>
        <w:spacing w:before="150" w:after="150" w:line="240" w:lineRule="auto"/>
        <w:ind w:left="150" w:right="150"/>
        <w:outlineLvl w:val="2"/>
        <w:rPr>
          <w:rFonts w:ascii="Arial" w:eastAsia="Times New Roman" w:hAnsi="Arial" w:cs="Arial"/>
          <w:b/>
          <w:bCs/>
          <w:color w:val="000000"/>
          <w:sz w:val="27"/>
          <w:szCs w:val="27"/>
        </w:rPr>
      </w:pPr>
      <w:r w:rsidRPr="00117DDD">
        <w:rPr>
          <w:rFonts w:ascii="Arial" w:eastAsia="Times New Roman" w:hAnsi="Arial" w:cs="Arial"/>
          <w:b/>
          <w:bCs/>
          <w:color w:val="000000"/>
          <w:sz w:val="27"/>
          <w:szCs w:val="27"/>
          <w:rtl/>
        </w:rPr>
        <w:t>פרק ה'1: הנחיה, פיקוח ובקרה</w:t>
      </w:r>
    </w:p>
    <w:p w14:paraId="36678E37"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סיוע והנחיה לעמותות בניהול ענייניהן</w:t>
      </w:r>
    </w:p>
    <w:p w14:paraId="3DC7AC3F"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39</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3027C5A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הרשם יפרסם מידע והנחיות לעמותות, ובמידת האפשר יתרשם מפעילותן ויערוך להן הדרכות, והכול כדי לסייע להן בניהול ענייניהן בהתאם להוראות החוק</w:t>
      </w:r>
      <w:r w:rsidRPr="00117DDD">
        <w:rPr>
          <w:rFonts w:ascii="Arial" w:eastAsia="Times New Roman" w:hAnsi="Arial" w:cs="Arial"/>
          <w:color w:val="000000"/>
          <w:sz w:val="27"/>
          <w:szCs w:val="27"/>
        </w:rPr>
        <w:t>.</w:t>
      </w:r>
    </w:p>
    <w:p w14:paraId="00D7610F"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הסמכת מפקחים וסמכויות פיקוח</w:t>
      </w:r>
    </w:p>
    <w:p w14:paraId="61B31C7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39</w:t>
      </w:r>
      <w:r w:rsidRPr="00117DDD">
        <w:rPr>
          <w:rFonts w:ascii="Arial" w:eastAsia="Times New Roman" w:hAnsi="Arial" w:cs="Arial"/>
          <w:color w:val="000000"/>
          <w:sz w:val="27"/>
          <w:szCs w:val="27"/>
          <w:rtl/>
        </w:rPr>
        <w:t>ב. (א) </w:t>
      </w:r>
    </w:p>
    <w:p w14:paraId="2F570A66"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הרשם רשאי להסמיך, מבין עובדי משרד המשפטים הכפופים לו, מפקחים לשם פיקוח על ביצוע ההוראות לפי חוק זה, ואולם לא ימונה למפקח אלא מי שמתקיימים בו כל אלה</w:t>
      </w:r>
      <w:r w:rsidRPr="00117DDD">
        <w:rPr>
          <w:rFonts w:ascii="Arial" w:eastAsia="Times New Roman" w:hAnsi="Arial" w:cs="Arial"/>
          <w:color w:val="000000"/>
          <w:sz w:val="27"/>
          <w:szCs w:val="27"/>
        </w:rPr>
        <w:t>:</w:t>
      </w:r>
    </w:p>
    <w:p w14:paraId="3936A6D9"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00ABAAB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הוא לא הורשע בעבירה שמפאת מהותה, חומרתה או נסיבותיה אין הוא ראוי, לדעת הרשם, לשמש כמפקח</w:t>
      </w:r>
      <w:r w:rsidRPr="00117DDD">
        <w:rPr>
          <w:rFonts w:ascii="Arial" w:eastAsia="Times New Roman" w:hAnsi="Arial" w:cs="Arial"/>
          <w:color w:val="000000"/>
          <w:sz w:val="27"/>
          <w:szCs w:val="27"/>
        </w:rPr>
        <w:t>;</w:t>
      </w:r>
    </w:p>
    <w:p w14:paraId="54C15785"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18475AC4"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lastRenderedPageBreak/>
        <w:t>הוא קיבל הכשרה מתאימה בתחום הסמכויות שיהיו נתונות לו לפי חוק זה, כפי שהורה שר המשפטים</w:t>
      </w:r>
      <w:r w:rsidRPr="00117DDD">
        <w:rPr>
          <w:rFonts w:ascii="Arial" w:eastAsia="Times New Roman" w:hAnsi="Arial" w:cs="Arial"/>
          <w:color w:val="000000"/>
          <w:sz w:val="27"/>
          <w:szCs w:val="27"/>
        </w:rPr>
        <w:t>;</w:t>
      </w:r>
    </w:p>
    <w:p w14:paraId="0471E12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 </w:t>
      </w:r>
    </w:p>
    <w:p w14:paraId="1FD767B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הוא עומד בתנאי כשירות נוספים, ככל שהורה שר המשפטים</w:t>
      </w:r>
      <w:r w:rsidRPr="00117DDD">
        <w:rPr>
          <w:rFonts w:ascii="Arial" w:eastAsia="Times New Roman" w:hAnsi="Arial" w:cs="Arial"/>
          <w:color w:val="000000"/>
          <w:sz w:val="27"/>
          <w:szCs w:val="27"/>
        </w:rPr>
        <w:t>.</w:t>
      </w:r>
    </w:p>
    <w:p w14:paraId="25B39DF2"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76BF100C"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לשם פיקוח על ביצוע ההוראות לפי חוק זה, רשאי הרשם וכן מפקח</w:t>
      </w:r>
      <w:r w:rsidRPr="00117DDD">
        <w:rPr>
          <w:rFonts w:ascii="Arial" w:eastAsia="Times New Roman" w:hAnsi="Arial" w:cs="Arial"/>
          <w:color w:val="000000"/>
          <w:sz w:val="27"/>
          <w:szCs w:val="27"/>
        </w:rPr>
        <w:t xml:space="preserve"> –</w:t>
      </w:r>
    </w:p>
    <w:p w14:paraId="1AD792F9"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5B2E229D"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לדרוש מאדם שיש יסוד להניח כי הוא עובד עמותה, נושא משרה בה או בעל תפקיד אחר בה ונמצא במקום שבו פועלת העמותה או שיש יסוד להניח שהיא פועלת בו, למסור לו את שמו ומענו ולהציג לפניו תעודת זהות או תעודה רשמית אחרת המזהה אותו; בסעיף זה</w:t>
      </w:r>
      <w:r w:rsidRPr="00117DDD">
        <w:rPr>
          <w:rFonts w:ascii="Arial" w:eastAsia="Times New Roman" w:hAnsi="Arial" w:cs="Arial"/>
          <w:color w:val="000000"/>
          <w:sz w:val="27"/>
          <w:szCs w:val="27"/>
        </w:rPr>
        <w:t>, "</w:t>
      </w:r>
      <w:r w:rsidRPr="00117DDD">
        <w:rPr>
          <w:rFonts w:ascii="Arial" w:eastAsia="Times New Roman" w:hAnsi="Arial" w:cs="Arial"/>
          <w:color w:val="000000"/>
          <w:sz w:val="27"/>
          <w:szCs w:val="27"/>
          <w:rtl/>
        </w:rPr>
        <w:t>נושא משרה</w:t>
      </w:r>
      <w:r w:rsidRPr="00117DDD">
        <w:rPr>
          <w:rFonts w:ascii="Arial" w:eastAsia="Times New Roman" w:hAnsi="Arial" w:cs="Arial"/>
          <w:color w:val="000000"/>
          <w:sz w:val="27"/>
          <w:szCs w:val="27"/>
        </w:rPr>
        <w:t xml:space="preserve">" – </w:t>
      </w:r>
      <w:r w:rsidRPr="00117DDD">
        <w:rPr>
          <w:rFonts w:ascii="Arial" w:eastAsia="Times New Roman" w:hAnsi="Arial" w:cs="Arial"/>
          <w:color w:val="000000"/>
          <w:sz w:val="27"/>
          <w:szCs w:val="27"/>
          <w:rtl/>
        </w:rPr>
        <w:t xml:space="preserve">חבר ועד העמותה, חבר ועדת ביקורת או הגוף המבקר של העמותה, המבקר הפנימי של העמותה, המנהל הכללי של העמותה, משנהו, </w:t>
      </w:r>
      <w:proofErr w:type="spellStart"/>
      <w:r w:rsidRPr="00117DDD">
        <w:rPr>
          <w:rFonts w:ascii="Arial" w:eastAsia="Times New Roman" w:hAnsi="Arial" w:cs="Arial"/>
          <w:color w:val="000000"/>
          <w:sz w:val="27"/>
          <w:szCs w:val="27"/>
          <w:rtl/>
        </w:rPr>
        <w:t>סגנו</w:t>
      </w:r>
      <w:proofErr w:type="spellEnd"/>
      <w:r w:rsidRPr="00117DDD">
        <w:rPr>
          <w:rFonts w:ascii="Arial" w:eastAsia="Times New Roman" w:hAnsi="Arial" w:cs="Arial"/>
          <w:color w:val="000000"/>
          <w:sz w:val="27"/>
          <w:szCs w:val="27"/>
          <w:rtl/>
        </w:rPr>
        <w:t xml:space="preserve"> וכל מנהל הכפוף אליו במישרין, וכל ממלא תפקיד כאמור בעמותה אף אם תוארו שונה</w:t>
      </w:r>
      <w:r w:rsidRPr="00117DDD">
        <w:rPr>
          <w:rFonts w:ascii="Arial" w:eastAsia="Times New Roman" w:hAnsi="Arial" w:cs="Arial"/>
          <w:color w:val="000000"/>
          <w:sz w:val="27"/>
          <w:szCs w:val="27"/>
        </w:rPr>
        <w:t>;</w:t>
      </w:r>
    </w:p>
    <w:p w14:paraId="13F2B7CE"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61821A59"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להיכנס, בכל עת סבירה, לכל מקום כאמור בפסקה (1), ובלבד שלא ייכנס למקום המשמש למגורים אלא על פי צו של בית משפט; הכניסה תיעשה בליווי המחזיק במקום או נציגו, ואולם אין בסירוב להתלוות למפקח כדי למנוע ממנו למלא את תפקידו; הפעלת הסמכות לפי פסקה זו תיעשה בהתאם </w:t>
      </w:r>
      <w:proofErr w:type="spellStart"/>
      <w:r w:rsidRPr="00117DDD">
        <w:rPr>
          <w:rFonts w:ascii="Arial" w:eastAsia="Times New Roman" w:hAnsi="Arial" w:cs="Arial"/>
          <w:color w:val="000000"/>
          <w:sz w:val="27"/>
          <w:szCs w:val="27"/>
          <w:rtl/>
        </w:rPr>
        <w:t>לתכנית</w:t>
      </w:r>
      <w:proofErr w:type="spellEnd"/>
      <w:r w:rsidRPr="00117DDD">
        <w:rPr>
          <w:rFonts w:ascii="Arial" w:eastAsia="Times New Roman" w:hAnsi="Arial" w:cs="Arial"/>
          <w:color w:val="000000"/>
          <w:sz w:val="27"/>
          <w:szCs w:val="27"/>
          <w:rtl/>
        </w:rPr>
        <w:t xml:space="preserve"> פיקוח שאישר הרשם לעניין זה</w:t>
      </w:r>
      <w:r w:rsidRPr="00117DDD">
        <w:rPr>
          <w:rFonts w:ascii="Arial" w:eastAsia="Times New Roman" w:hAnsi="Arial" w:cs="Arial"/>
          <w:color w:val="000000"/>
          <w:sz w:val="27"/>
          <w:szCs w:val="27"/>
        </w:rPr>
        <w:t>;</w:t>
      </w:r>
    </w:p>
    <w:p w14:paraId="5739B13B"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 </w:t>
      </w:r>
    </w:p>
    <w:p w14:paraId="5B5109A9"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לדרוש מעובד העמותה, מנושא משרה בה, מבעל תפקיד אחר בה או מכל אדם אחר הנוגע בדבר למסור לו כל מידע או מסמך שיש בידו, לרבות פלט, כהגדרתו בחוק המחשבים, התשנ"ה-1995, שיש בהם כדי להבטיח או להקל את ביצוען של ההוראות לפי חוק זה או של הוראות תקנון העמותה או מטרותיה</w:t>
      </w:r>
      <w:r w:rsidRPr="00117DDD">
        <w:rPr>
          <w:rFonts w:ascii="Arial" w:eastAsia="Times New Roman" w:hAnsi="Arial" w:cs="Arial"/>
          <w:color w:val="000000"/>
          <w:sz w:val="27"/>
          <w:szCs w:val="27"/>
        </w:rPr>
        <w:t>.</w:t>
      </w:r>
    </w:p>
    <w:p w14:paraId="4EEC8172"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622EBF37"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הפעלת סמכויות הפיקוח לפי סעיף זה תיעשה בהתאם לנהלים שיקבע הרשם, בשים לב למאפיינים הייחודיים למקום ולפעילות המתבצעת בו ולמקבלי השירות מהעמותה</w:t>
      </w:r>
      <w:r w:rsidRPr="00117DDD">
        <w:rPr>
          <w:rFonts w:ascii="Arial" w:eastAsia="Times New Roman" w:hAnsi="Arial" w:cs="Arial"/>
          <w:color w:val="000000"/>
          <w:sz w:val="27"/>
          <w:szCs w:val="27"/>
        </w:rPr>
        <w:t>.</w:t>
      </w:r>
    </w:p>
    <w:p w14:paraId="366A81CA"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ד</w:t>
      </w:r>
      <w:r w:rsidRPr="00117DDD">
        <w:rPr>
          <w:rFonts w:ascii="Arial" w:eastAsia="Times New Roman" w:hAnsi="Arial" w:cs="Arial"/>
          <w:color w:val="000000"/>
          <w:sz w:val="27"/>
          <w:szCs w:val="27"/>
        </w:rPr>
        <w:t>) </w:t>
      </w:r>
    </w:p>
    <w:p w14:paraId="2F01EFEF"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מפקח לא יעשה שימוש בסמכויות הנתונות לו לפי סעיף זה, אלא בעת מילוי תפקידו ובמידה הדרושה לכך, ובהתקיים כל אלה</w:t>
      </w:r>
      <w:r w:rsidRPr="00117DDD">
        <w:rPr>
          <w:rFonts w:ascii="Arial" w:eastAsia="Times New Roman" w:hAnsi="Arial" w:cs="Arial"/>
          <w:color w:val="000000"/>
          <w:sz w:val="27"/>
          <w:szCs w:val="27"/>
        </w:rPr>
        <w:t>:</w:t>
      </w:r>
    </w:p>
    <w:p w14:paraId="785E7D96"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lastRenderedPageBreak/>
        <w:t>(1) </w:t>
      </w:r>
    </w:p>
    <w:p w14:paraId="5C04D48F"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הוא עונד באופן גלוי תג המזהה אותו ואת תפקידו</w:t>
      </w:r>
      <w:r w:rsidRPr="00117DDD">
        <w:rPr>
          <w:rFonts w:ascii="Arial" w:eastAsia="Times New Roman" w:hAnsi="Arial" w:cs="Arial"/>
          <w:color w:val="000000"/>
          <w:sz w:val="27"/>
          <w:szCs w:val="27"/>
        </w:rPr>
        <w:t>;</w:t>
      </w:r>
    </w:p>
    <w:p w14:paraId="405B4F89"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0A070F98"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יש בידו תעודה החתומה על ידי הרשם, המעידה על תפקידו ועל סמכויותיו, שאותה יציג על פי דרישה</w:t>
      </w:r>
      <w:r w:rsidRPr="00117DDD">
        <w:rPr>
          <w:rFonts w:ascii="Arial" w:eastAsia="Times New Roman" w:hAnsi="Arial" w:cs="Arial"/>
          <w:color w:val="000000"/>
          <w:sz w:val="27"/>
          <w:szCs w:val="27"/>
        </w:rPr>
        <w:t>.</w:t>
      </w:r>
    </w:p>
    <w:p w14:paraId="4BEDDF02"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הסתייעות בבודק חיצוני, סמכויותיו וחובותיו</w:t>
      </w:r>
    </w:p>
    <w:p w14:paraId="7F9130AE"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39</w:t>
      </w:r>
      <w:r w:rsidRPr="00117DDD">
        <w:rPr>
          <w:rFonts w:ascii="Arial" w:eastAsia="Times New Roman" w:hAnsi="Arial" w:cs="Arial"/>
          <w:color w:val="000000"/>
          <w:sz w:val="27"/>
          <w:szCs w:val="27"/>
          <w:rtl/>
        </w:rPr>
        <w:t>ג. (א) </w:t>
      </w:r>
    </w:p>
    <w:p w14:paraId="0005851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לשם בדיקת עמידתה של עמותה בהוראות לפי חוק זה, בהוראות תקנונה ובמטרותיה, רשאי הרשם להסתייע בבודק, גם אם אינו עובד המדינה (בחוק זה – בודק חיצוני), שיערוך בדיקות בהתאם לרשימת עניינים שיפרסם הרשם באתר האינטרנט של משרד המשפטים (בפרק זה – בדיקות), ובאופן ובתדירות כפי שיורה הרשם</w:t>
      </w:r>
      <w:r w:rsidRPr="00117DDD">
        <w:rPr>
          <w:rFonts w:ascii="Arial" w:eastAsia="Times New Roman" w:hAnsi="Arial" w:cs="Arial"/>
          <w:color w:val="000000"/>
          <w:sz w:val="27"/>
          <w:szCs w:val="27"/>
        </w:rPr>
        <w:t>.</w:t>
      </w:r>
    </w:p>
    <w:p w14:paraId="6ECE886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0453F692"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בודק חיצוני יפעל מטעם הרשם, בהתאם להנחייתו ולהוראותיו ותחת פיקוחו</w:t>
      </w:r>
      <w:r w:rsidRPr="00117DDD">
        <w:rPr>
          <w:rFonts w:ascii="Arial" w:eastAsia="Times New Roman" w:hAnsi="Arial" w:cs="Arial"/>
          <w:color w:val="000000"/>
          <w:sz w:val="27"/>
          <w:szCs w:val="27"/>
        </w:rPr>
        <w:t>.</w:t>
      </w:r>
    </w:p>
    <w:p w14:paraId="2426F8F6"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0629B882"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הבודק החיצוני ימסור לעמותה את טיוטת הדין וחשבון הסופי שלו, ויודיע לה על זכותה להגיש את תגובתה בתוך 30 ימים או בתוך תקופה ארוכה יותר שאישר הרשם; הבודק החיצוני יגיש לרשם את הדין וחשבון הסופי שיכלול את ממצאי בדיקתו, תגובת העמותה אליהם והמלצותיו; העתק מהדין וחשבון יימסר לעמותה</w:t>
      </w:r>
      <w:r w:rsidRPr="00117DDD">
        <w:rPr>
          <w:rFonts w:ascii="Arial" w:eastAsia="Times New Roman" w:hAnsi="Arial" w:cs="Arial"/>
          <w:color w:val="000000"/>
          <w:sz w:val="27"/>
          <w:szCs w:val="27"/>
        </w:rPr>
        <w:t>.</w:t>
      </w:r>
    </w:p>
    <w:p w14:paraId="0997FD1D"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ד</w:t>
      </w:r>
      <w:r w:rsidRPr="00117DDD">
        <w:rPr>
          <w:rFonts w:ascii="Arial" w:eastAsia="Times New Roman" w:hAnsi="Arial" w:cs="Arial"/>
          <w:color w:val="000000"/>
          <w:sz w:val="27"/>
          <w:szCs w:val="27"/>
        </w:rPr>
        <w:t>) </w:t>
      </w:r>
    </w:p>
    <w:p w14:paraId="26D6099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בודק חיצוני לא יפעיל סמכות הכרוכה בהפעלה של שיקול הדעת שניתן לרשם לפי דין</w:t>
      </w:r>
      <w:r w:rsidRPr="00117DDD">
        <w:rPr>
          <w:rFonts w:ascii="Arial" w:eastAsia="Times New Roman" w:hAnsi="Arial" w:cs="Arial"/>
          <w:color w:val="000000"/>
          <w:sz w:val="27"/>
          <w:szCs w:val="27"/>
        </w:rPr>
        <w:t>.</w:t>
      </w:r>
    </w:p>
    <w:p w14:paraId="7C3BC232"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ה</w:t>
      </w:r>
      <w:r w:rsidRPr="00117DDD">
        <w:rPr>
          <w:rFonts w:ascii="Arial" w:eastAsia="Times New Roman" w:hAnsi="Arial" w:cs="Arial"/>
          <w:color w:val="000000"/>
          <w:sz w:val="27"/>
          <w:szCs w:val="27"/>
        </w:rPr>
        <w:t>) </w:t>
      </w:r>
    </w:p>
    <w:p w14:paraId="1B95E32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הרואה את עצמו נפגע מבדיקה שערך בודק חיצוני, מממצאי בדיקתו, מהמלצותיו או מכל פעולה אחרת שלו, רשאי לפנות בבקשה מנומקת בכתב לרשם</w:t>
      </w:r>
      <w:r w:rsidRPr="00117DDD">
        <w:rPr>
          <w:rFonts w:ascii="Arial" w:eastAsia="Times New Roman" w:hAnsi="Arial" w:cs="Arial"/>
          <w:color w:val="000000"/>
          <w:sz w:val="27"/>
          <w:szCs w:val="27"/>
        </w:rPr>
        <w:t>.</w:t>
      </w:r>
    </w:p>
    <w:p w14:paraId="6038846B"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ו</w:t>
      </w:r>
      <w:r w:rsidRPr="00117DDD">
        <w:rPr>
          <w:rFonts w:ascii="Arial" w:eastAsia="Times New Roman" w:hAnsi="Arial" w:cs="Arial"/>
          <w:color w:val="000000"/>
          <w:sz w:val="27"/>
          <w:szCs w:val="27"/>
        </w:rPr>
        <w:t>) </w:t>
      </w:r>
    </w:p>
    <w:p w14:paraId="733CE59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הרשם רשאי, על פי בקשה כאמור בסעיף קטן (ה) או מיוזמתו, לתת לבודק חיצוני הוראות בעניין עריכת בדיקות, לעיין מחדש בממצאי הבדיקות, לערוך בדיקות נוספות בעצמו, למנות בודק חיצוני אחר, או לפעול בכל דרך אחרת שימצא לנכון</w:t>
      </w:r>
      <w:r w:rsidRPr="00117DDD">
        <w:rPr>
          <w:rFonts w:ascii="Arial" w:eastAsia="Times New Roman" w:hAnsi="Arial" w:cs="Arial"/>
          <w:color w:val="000000"/>
          <w:sz w:val="27"/>
          <w:szCs w:val="27"/>
        </w:rPr>
        <w:t>.</w:t>
      </w:r>
    </w:p>
    <w:p w14:paraId="0241DC0F"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ז</w:t>
      </w:r>
      <w:r w:rsidRPr="00117DDD">
        <w:rPr>
          <w:rFonts w:ascii="Arial" w:eastAsia="Times New Roman" w:hAnsi="Arial" w:cs="Arial"/>
          <w:color w:val="000000"/>
          <w:sz w:val="27"/>
          <w:szCs w:val="27"/>
        </w:rPr>
        <w:t>) </w:t>
      </w:r>
    </w:p>
    <w:p w14:paraId="33A3D017"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lastRenderedPageBreak/>
        <w:t>דינו של בודק חיצוני ושל כל עובד המבצע בדיקות מטעמו לפי סעיף זה כדין עובדי המדינה לעניין ההוראות הנוגעות לעובדי הציבור בחוק העונשין, התשל"ז-1977</w:t>
      </w:r>
      <w:r w:rsidRPr="00117DDD">
        <w:rPr>
          <w:rFonts w:ascii="Arial" w:eastAsia="Times New Roman" w:hAnsi="Arial" w:cs="Arial"/>
          <w:color w:val="000000"/>
          <w:sz w:val="27"/>
          <w:szCs w:val="27"/>
        </w:rPr>
        <w:t>.</w:t>
      </w:r>
    </w:p>
    <w:p w14:paraId="2E72D561"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אישור לשמש בודק חיצוני, התלייתו וביטולו</w:t>
      </w:r>
    </w:p>
    <w:p w14:paraId="0670BE9D"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39</w:t>
      </w:r>
      <w:r w:rsidRPr="00117DDD">
        <w:rPr>
          <w:rFonts w:ascii="Arial" w:eastAsia="Times New Roman" w:hAnsi="Arial" w:cs="Arial"/>
          <w:color w:val="000000"/>
          <w:sz w:val="27"/>
          <w:szCs w:val="27"/>
          <w:rtl/>
        </w:rPr>
        <w:t>ד. (א) </w:t>
      </w:r>
    </w:p>
    <w:p w14:paraId="2E4D2E6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הרשם רשאי לתת אישור לשמש בודק חיצוני למי שמתקיימים בו כל אלה</w:t>
      </w:r>
      <w:r w:rsidRPr="00117DDD">
        <w:rPr>
          <w:rFonts w:ascii="Arial" w:eastAsia="Times New Roman" w:hAnsi="Arial" w:cs="Arial"/>
          <w:color w:val="000000"/>
          <w:sz w:val="27"/>
          <w:szCs w:val="27"/>
        </w:rPr>
        <w:t>:</w:t>
      </w:r>
    </w:p>
    <w:p w14:paraId="61F9128F"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2B49D13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הוא תושב ישראל שמלאו לו 25 שנים או תאגיד שהתאגד ונרשם בישראל, ובלבד שאין הגבלה על אחריות בעלי המניות או השותפים בתאגיד</w:t>
      </w:r>
      <w:r w:rsidRPr="00117DDD">
        <w:rPr>
          <w:rFonts w:ascii="Arial" w:eastAsia="Times New Roman" w:hAnsi="Arial" w:cs="Arial"/>
          <w:color w:val="000000"/>
          <w:sz w:val="27"/>
          <w:szCs w:val="27"/>
        </w:rPr>
        <w:t>;</w:t>
      </w:r>
    </w:p>
    <w:p w14:paraId="49EB0517"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582F1759"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הוא לא הורשע בעבירה פלילית כמפורט בסעיף 226(א) לחוק החברות, התשנ"ט-1999, או בעבירה פלילית או משמעתית שמפאת מהותה, חומרתה או נסיבותיה אין הוא ראוי לקבל אישור לשמש בודק חיצוני, ולא הוגשו נגדו כתב אישום או קובלנה משמעתית בשל חשד לביצוע עבירות כאמור, ואם הוא תאגיד – התאגיד וכן נושא משרה או בעל שליטה בו, וכל עובד שיבצע בדיקות מטעם התאגיד, לא הורשעו בעבירה כאמור ולא הוגשו נגדם כתב אישום או קובלנה משמעתית בשל חשד לביצוע עבירות כאמור</w:t>
      </w:r>
      <w:r w:rsidRPr="00117DDD">
        <w:rPr>
          <w:rFonts w:ascii="Arial" w:eastAsia="Times New Roman" w:hAnsi="Arial" w:cs="Arial"/>
          <w:color w:val="000000"/>
          <w:sz w:val="27"/>
          <w:szCs w:val="27"/>
        </w:rPr>
        <w:t>;</w:t>
      </w:r>
    </w:p>
    <w:p w14:paraId="219FA2ED"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 </w:t>
      </w:r>
    </w:p>
    <w:p w14:paraId="043A1FA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הוא, ואם הוא תאגיד – התאגיד וכן נושא משרה או בעל שליטה בו, וכל עובד שיבצע בדיקות מטעם התאגיד, לא עלולים להימצא, במישרין או בעקיפין, במצב של ניגוד עניינים בין מילוי תפקידם לפי סעיף זה לבין עניין אישי אחר או תפקיד אחר</w:t>
      </w:r>
      <w:r w:rsidRPr="00117DDD">
        <w:rPr>
          <w:rFonts w:ascii="Arial" w:eastAsia="Times New Roman" w:hAnsi="Arial" w:cs="Arial"/>
          <w:color w:val="000000"/>
          <w:sz w:val="27"/>
          <w:szCs w:val="27"/>
        </w:rPr>
        <w:t>;</w:t>
      </w:r>
    </w:p>
    <w:p w14:paraId="44DD6DC3"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(4) </w:t>
      </w:r>
    </w:p>
    <w:p w14:paraId="7DC8A3BC"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הוא לא הוכרז פסול דין או ניתן לגביו צו לפתיחת הליכים לפי חוק חדלות פירעון ושיקום כלכלי, התשע"ח-2018 כל עוד לא הופטר, ואם הוא תאגיד – לא ניתן לגביו צו פירוק או צו לפתיחת הליכים לפי החוק האמור</w:t>
      </w:r>
      <w:r w:rsidRPr="00117DDD">
        <w:rPr>
          <w:rFonts w:ascii="Arial" w:eastAsia="Times New Roman" w:hAnsi="Arial" w:cs="Arial"/>
          <w:color w:val="000000"/>
          <w:sz w:val="27"/>
          <w:szCs w:val="27"/>
        </w:rPr>
        <w:t>;</w:t>
      </w:r>
    </w:p>
    <w:p w14:paraId="153E519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(5) </w:t>
      </w:r>
    </w:p>
    <w:p w14:paraId="12CCF615"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הוא בעל מומחיות וניסיון מתאימים</w:t>
      </w:r>
      <w:r w:rsidRPr="00117DDD">
        <w:rPr>
          <w:rFonts w:ascii="Arial" w:eastAsia="Times New Roman" w:hAnsi="Arial" w:cs="Arial"/>
          <w:color w:val="000000"/>
          <w:sz w:val="27"/>
          <w:szCs w:val="27"/>
        </w:rPr>
        <w:t>.</w:t>
      </w:r>
    </w:p>
    <w:p w14:paraId="5C09508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6C624CA3"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התקשרות עם בודק חיצוני תיעשה בהתאם להוראות לפי חוק חובת המכרזים, התשנ"ב-1992</w:t>
      </w:r>
      <w:r w:rsidRPr="00117DDD">
        <w:rPr>
          <w:rFonts w:ascii="Arial" w:eastAsia="Times New Roman" w:hAnsi="Arial" w:cs="Arial"/>
          <w:color w:val="000000"/>
          <w:sz w:val="27"/>
          <w:szCs w:val="27"/>
        </w:rPr>
        <w:t>.</w:t>
      </w:r>
    </w:p>
    <w:p w14:paraId="1222F903"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62B79BDD"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lastRenderedPageBreak/>
        <w:t>אישור לשמש בודק חיצוני יהיה לתקופה שלא תעלה על שלוש שנים; הרשם רשאי להאריך אישור כאמור לתקופות נוספות שלא יעלו על שלוש שנים כל אחת, ובלבד שלא ישמש אדם כבודק חיצוני תקופה העולה על שמונה שנים רצופות; על אף האמור, הרשם רשאי להאריך אישור של בודק חיצוני לתקופה נוספת שלא תעלה על שישה חודשים לשם סיום בדיקה שהחל בה לפני תום תקופת האישור</w:t>
      </w:r>
      <w:r w:rsidRPr="00117DDD">
        <w:rPr>
          <w:rFonts w:ascii="Arial" w:eastAsia="Times New Roman" w:hAnsi="Arial" w:cs="Arial"/>
          <w:color w:val="000000"/>
          <w:sz w:val="27"/>
          <w:szCs w:val="27"/>
        </w:rPr>
        <w:t>.</w:t>
      </w:r>
    </w:p>
    <w:p w14:paraId="38E35AD5"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ד</w:t>
      </w:r>
      <w:r w:rsidRPr="00117DDD">
        <w:rPr>
          <w:rFonts w:ascii="Arial" w:eastAsia="Times New Roman" w:hAnsi="Arial" w:cs="Arial"/>
          <w:color w:val="000000"/>
          <w:sz w:val="27"/>
          <w:szCs w:val="27"/>
        </w:rPr>
        <w:t>) </w:t>
      </w:r>
    </w:p>
    <w:p w14:paraId="0520664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בודק חיצוני שחדל להתקיים בו תנאי מהתנאים המנויים בסעיף קטן (א) או שמתקיימת לגביו עילה המונעת ממנו לשמש בודק חיצוני יודיע על כך מיד לרשם</w:t>
      </w:r>
      <w:r w:rsidRPr="00117DDD">
        <w:rPr>
          <w:rFonts w:ascii="Arial" w:eastAsia="Times New Roman" w:hAnsi="Arial" w:cs="Arial"/>
          <w:color w:val="000000"/>
          <w:sz w:val="27"/>
          <w:szCs w:val="27"/>
        </w:rPr>
        <w:t>.</w:t>
      </w:r>
    </w:p>
    <w:p w14:paraId="4700CE3E"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ה</w:t>
      </w:r>
      <w:r w:rsidRPr="00117DDD">
        <w:rPr>
          <w:rFonts w:ascii="Arial" w:eastAsia="Times New Roman" w:hAnsi="Arial" w:cs="Arial"/>
          <w:color w:val="000000"/>
          <w:sz w:val="27"/>
          <w:szCs w:val="27"/>
        </w:rPr>
        <w:t>) </w:t>
      </w:r>
    </w:p>
    <w:p w14:paraId="04F5048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הרשם רשאי, מיוזמתו או על פי תלונה שהוגשה לו, לבטל אישור לשמש בודק חיצוני או להתלותו לתקופה שיקבע, לאחר שנתן לבודק החיצוני הזדמנות לטעון את טענותיו, אם מצא כי האישור ניתן על יסוד מידע כוזב או שגוי, כי תנאי מהתנאים המנויים בסעיף קטן (א) הופר או חדל להתקיים או שקיימות נסיבות אחרות שבשלהן אין הוא ראוי או מתאים לשמש בודק חיצוני</w:t>
      </w:r>
      <w:r w:rsidRPr="00117DDD">
        <w:rPr>
          <w:rFonts w:ascii="Arial" w:eastAsia="Times New Roman" w:hAnsi="Arial" w:cs="Arial"/>
          <w:color w:val="000000"/>
          <w:sz w:val="27"/>
          <w:szCs w:val="27"/>
        </w:rPr>
        <w:t>.</w:t>
      </w:r>
    </w:p>
    <w:p w14:paraId="46BC81DE"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ו</w:t>
      </w:r>
      <w:r w:rsidRPr="00117DDD">
        <w:rPr>
          <w:rFonts w:ascii="Arial" w:eastAsia="Times New Roman" w:hAnsi="Arial" w:cs="Arial"/>
          <w:color w:val="000000"/>
          <w:sz w:val="27"/>
          <w:szCs w:val="27"/>
        </w:rPr>
        <w:t>) </w:t>
      </w:r>
    </w:p>
    <w:p w14:paraId="48CF0A06"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הרשם יפרסם באתר האינטרנט של משרד המשפטים את אלה</w:t>
      </w:r>
      <w:r w:rsidRPr="00117DDD">
        <w:rPr>
          <w:rFonts w:ascii="Arial" w:eastAsia="Times New Roman" w:hAnsi="Arial" w:cs="Arial"/>
          <w:color w:val="000000"/>
          <w:sz w:val="27"/>
          <w:szCs w:val="27"/>
        </w:rPr>
        <w:t>:</w:t>
      </w:r>
    </w:p>
    <w:p w14:paraId="49C062FE"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74A289C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רשימת הבודקים החיצוניים בעלי האישורים התקפים</w:t>
      </w:r>
      <w:r w:rsidRPr="00117DDD">
        <w:rPr>
          <w:rFonts w:ascii="Arial" w:eastAsia="Times New Roman" w:hAnsi="Arial" w:cs="Arial"/>
          <w:color w:val="000000"/>
          <w:sz w:val="27"/>
          <w:szCs w:val="27"/>
        </w:rPr>
        <w:t>;</w:t>
      </w:r>
    </w:p>
    <w:p w14:paraId="1A8D946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4482207C"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הדרכים הייעודיות לפנייה לרשם לצורך בירור תלונות על בודקים חיצוניים</w:t>
      </w:r>
      <w:r w:rsidRPr="00117DDD">
        <w:rPr>
          <w:rFonts w:ascii="Arial" w:eastAsia="Times New Roman" w:hAnsi="Arial" w:cs="Arial"/>
          <w:color w:val="000000"/>
          <w:sz w:val="27"/>
          <w:szCs w:val="27"/>
        </w:rPr>
        <w:t>.</w:t>
      </w:r>
    </w:p>
    <w:p w14:paraId="4F25075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ז</w:t>
      </w:r>
      <w:r w:rsidRPr="00117DDD">
        <w:rPr>
          <w:rFonts w:ascii="Arial" w:eastAsia="Times New Roman" w:hAnsi="Arial" w:cs="Arial"/>
          <w:color w:val="000000"/>
          <w:sz w:val="27"/>
          <w:szCs w:val="27"/>
        </w:rPr>
        <w:t>) </w:t>
      </w:r>
    </w:p>
    <w:p w14:paraId="5A969933"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שר המשפטים רשאי, באישור ועדת החוקה חוק ומשפט של הכנסת, לקבוע הוראות לעניין ביצוע סעיף זה, לרבות לעניין</w:t>
      </w:r>
      <w:r w:rsidRPr="00117DDD">
        <w:rPr>
          <w:rFonts w:ascii="Arial" w:eastAsia="Times New Roman" w:hAnsi="Arial" w:cs="Arial"/>
          <w:color w:val="000000"/>
          <w:sz w:val="27"/>
          <w:szCs w:val="27"/>
        </w:rPr>
        <w:t xml:space="preserve"> –</w:t>
      </w:r>
    </w:p>
    <w:p w14:paraId="5E800D25"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7185398D"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השכלה, ניסיון מקצועי והכשרה של בודקים חיצוניים</w:t>
      </w:r>
      <w:r w:rsidRPr="00117DDD">
        <w:rPr>
          <w:rFonts w:ascii="Arial" w:eastAsia="Times New Roman" w:hAnsi="Arial" w:cs="Arial"/>
          <w:color w:val="000000"/>
          <w:sz w:val="27"/>
          <w:szCs w:val="27"/>
        </w:rPr>
        <w:t>;</w:t>
      </w:r>
    </w:p>
    <w:p w14:paraId="1EFDD2C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0A8B0BC3"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נסיבות שבהן יראו בודק חיצוני כנמצא במצב של ניגוד עניינים</w:t>
      </w:r>
      <w:r w:rsidRPr="00117DDD">
        <w:rPr>
          <w:rFonts w:ascii="Arial" w:eastAsia="Times New Roman" w:hAnsi="Arial" w:cs="Arial"/>
          <w:color w:val="000000"/>
          <w:sz w:val="27"/>
          <w:szCs w:val="27"/>
        </w:rPr>
        <w:t>;</w:t>
      </w:r>
    </w:p>
    <w:p w14:paraId="134EDC8F"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 </w:t>
      </w:r>
    </w:p>
    <w:p w14:paraId="53700D93"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lastRenderedPageBreak/>
        <w:t>הגבלות שיחולו על בודק חיצוני לאחר שסיים לשמש ככזה</w:t>
      </w:r>
      <w:r w:rsidRPr="00117DDD">
        <w:rPr>
          <w:rFonts w:ascii="Arial" w:eastAsia="Times New Roman" w:hAnsi="Arial" w:cs="Arial"/>
          <w:color w:val="000000"/>
          <w:sz w:val="27"/>
          <w:szCs w:val="27"/>
        </w:rPr>
        <w:t>.</w:t>
      </w:r>
    </w:p>
    <w:p w14:paraId="0CC5A004"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דרישת מידע על ידי בודק חיצוני</w:t>
      </w:r>
    </w:p>
    <w:p w14:paraId="1498643D"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39</w:t>
      </w:r>
      <w:r w:rsidRPr="00117DDD">
        <w:rPr>
          <w:rFonts w:ascii="Arial" w:eastAsia="Times New Roman" w:hAnsi="Arial" w:cs="Arial"/>
          <w:color w:val="000000"/>
          <w:sz w:val="27"/>
          <w:szCs w:val="27"/>
          <w:rtl/>
        </w:rPr>
        <w:t>ה. (א) </w:t>
      </w:r>
    </w:p>
    <w:p w14:paraId="354A4723"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בודק חיצוני רשאי לדרוש מעמותה ומכל אחד מהגורמים שלהלן, למסור לו כל מידע או מסמך, לרבות פלט כהגדרתו בחוק המחשבים, התשנ"ה-1995, הנוגעים לענייני העמותה, ככל שהם נמצאים בידו, הכול כפי שיפרט בדרישה ובמועד שפורט בה</w:t>
      </w:r>
      <w:r w:rsidRPr="00117DDD">
        <w:rPr>
          <w:rFonts w:ascii="Arial" w:eastAsia="Times New Roman" w:hAnsi="Arial" w:cs="Arial"/>
          <w:color w:val="000000"/>
          <w:sz w:val="27"/>
          <w:szCs w:val="27"/>
        </w:rPr>
        <w:t>:</w:t>
      </w:r>
    </w:p>
    <w:p w14:paraId="7D97CE6C"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43D6F4B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חברי העמותה</w:t>
      </w:r>
      <w:r w:rsidRPr="00117DDD">
        <w:rPr>
          <w:rFonts w:ascii="Arial" w:eastAsia="Times New Roman" w:hAnsi="Arial" w:cs="Arial"/>
          <w:color w:val="000000"/>
          <w:sz w:val="27"/>
          <w:szCs w:val="27"/>
        </w:rPr>
        <w:t>;</w:t>
      </w:r>
    </w:p>
    <w:p w14:paraId="28776833"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07E54432"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נושאי המשרה בעמותה כהגדרתם בסעיף 39ב, למעט המבקר הפנימי של העמותה</w:t>
      </w:r>
      <w:r w:rsidRPr="00117DDD">
        <w:rPr>
          <w:rFonts w:ascii="Arial" w:eastAsia="Times New Roman" w:hAnsi="Arial" w:cs="Arial"/>
          <w:color w:val="000000"/>
          <w:sz w:val="27"/>
          <w:szCs w:val="27"/>
        </w:rPr>
        <w:t>;</w:t>
      </w:r>
    </w:p>
    <w:p w14:paraId="0175F993"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 </w:t>
      </w:r>
    </w:p>
    <w:p w14:paraId="25F433D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עובדי העמותה</w:t>
      </w:r>
      <w:r w:rsidRPr="00117DDD">
        <w:rPr>
          <w:rFonts w:ascii="Arial" w:eastAsia="Times New Roman" w:hAnsi="Arial" w:cs="Arial"/>
          <w:color w:val="000000"/>
          <w:sz w:val="27"/>
          <w:szCs w:val="27"/>
        </w:rPr>
        <w:t>;</w:t>
      </w:r>
    </w:p>
    <w:p w14:paraId="2475F58F"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(4) </w:t>
      </w:r>
    </w:p>
    <w:p w14:paraId="5C5A393D"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גורמים נוספים שקבע שר המשפטים, באישור ועדת החוקה חוק ומשפט של הכנסת, שיש להם זיקה לפעילות העמותה</w:t>
      </w:r>
      <w:r w:rsidRPr="00117DDD">
        <w:rPr>
          <w:rFonts w:ascii="Arial" w:eastAsia="Times New Roman" w:hAnsi="Arial" w:cs="Arial"/>
          <w:color w:val="000000"/>
          <w:sz w:val="27"/>
          <w:szCs w:val="27"/>
        </w:rPr>
        <w:t>.</w:t>
      </w:r>
    </w:p>
    <w:p w14:paraId="0C52C9E5"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5F180133"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היה לרשם יסוד סביר להניח כי עמותה הפרה הוראה מההוראות לפי חוק זה, רשאי הוא להורות לבודק החיצוני לדרוש מידע ומסמכים כאמור בסעיף קטן (א) גם ממי שהיה בארבע השנים שקדמו למועד הדרישה, אחד מהמנויים בפסקאות (1) עד (3) של אותו סעיף קטן</w:t>
      </w:r>
      <w:r w:rsidRPr="00117DDD">
        <w:rPr>
          <w:rFonts w:ascii="Arial" w:eastAsia="Times New Roman" w:hAnsi="Arial" w:cs="Arial"/>
          <w:color w:val="000000"/>
          <w:sz w:val="27"/>
          <w:szCs w:val="27"/>
        </w:rPr>
        <w:t>.</w:t>
      </w:r>
    </w:p>
    <w:p w14:paraId="36F2E56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1F57A57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בודק חיצוני וכל עובד מטעמו ישמרו בסוד כל מידע שהגיע אליהם עקב או תוך כדי מילוי תפקידם, לא יעשו בו כל שימוש ולא יגלו אותו לאחר, אלא ככל הנחוץ לשם מילוי תפקידם</w:t>
      </w:r>
      <w:r w:rsidRPr="00117DDD">
        <w:rPr>
          <w:rFonts w:ascii="Arial" w:eastAsia="Times New Roman" w:hAnsi="Arial" w:cs="Arial"/>
          <w:color w:val="000000"/>
          <w:sz w:val="27"/>
          <w:szCs w:val="27"/>
        </w:rPr>
        <w:t>.</w:t>
      </w:r>
    </w:p>
    <w:p w14:paraId="00749D0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ד</w:t>
      </w:r>
      <w:r w:rsidRPr="00117DDD">
        <w:rPr>
          <w:rFonts w:ascii="Arial" w:eastAsia="Times New Roman" w:hAnsi="Arial" w:cs="Arial"/>
          <w:color w:val="000000"/>
          <w:sz w:val="27"/>
          <w:szCs w:val="27"/>
        </w:rPr>
        <w:t>) </w:t>
      </w:r>
    </w:p>
    <w:p w14:paraId="14B8EF9C"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שר המשפטים רשאי, באישור ועדת החוקה חוק ומשפט של הכנסת, לקבוע הוראות לעניין ביצוע סעיף זה, ובכלל זה לעניין דרך שמירת מידע ומסמכים על ידי בודק חיצוני ותקופות שמירתם</w:t>
      </w:r>
      <w:r w:rsidRPr="00117DDD">
        <w:rPr>
          <w:rFonts w:ascii="Arial" w:eastAsia="Times New Roman" w:hAnsi="Arial" w:cs="Arial"/>
          <w:color w:val="000000"/>
          <w:sz w:val="27"/>
          <w:szCs w:val="27"/>
        </w:rPr>
        <w:t>.</w:t>
      </w:r>
    </w:p>
    <w:p w14:paraId="15CCF3E4"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lastRenderedPageBreak/>
        <w:t>דיווח לכנסת על הסתייעות בבודקים חיצוניים</w:t>
      </w:r>
    </w:p>
    <w:p w14:paraId="72B523FD"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39</w:t>
      </w:r>
      <w:r w:rsidRPr="00117DDD">
        <w:rPr>
          <w:rFonts w:ascii="Arial" w:eastAsia="Times New Roman" w:hAnsi="Arial" w:cs="Arial"/>
          <w:color w:val="000000"/>
          <w:sz w:val="27"/>
          <w:szCs w:val="27"/>
          <w:rtl/>
        </w:rPr>
        <w:t>ו</w:t>
      </w:r>
      <w:r w:rsidRPr="00117DDD">
        <w:rPr>
          <w:rFonts w:ascii="Arial" w:eastAsia="Times New Roman" w:hAnsi="Arial" w:cs="Arial"/>
          <w:color w:val="000000"/>
          <w:sz w:val="27"/>
          <w:szCs w:val="27"/>
        </w:rPr>
        <w:t>. </w:t>
      </w:r>
    </w:p>
    <w:p w14:paraId="2A32A546"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שר המשפטים ידווח לוועדת החוקה חוק ומשפט של הכנסת, אחת לשנתיים, על יישום הוראות סעיפים 39ג עד 39ה</w:t>
      </w:r>
      <w:r w:rsidRPr="00117DDD">
        <w:rPr>
          <w:rFonts w:ascii="Arial" w:eastAsia="Times New Roman" w:hAnsi="Arial" w:cs="Arial"/>
          <w:color w:val="000000"/>
          <w:sz w:val="27"/>
          <w:szCs w:val="27"/>
        </w:rPr>
        <w:t>.</w:t>
      </w:r>
    </w:p>
    <w:p w14:paraId="73FB3024" w14:textId="77777777" w:rsidR="00117DDD" w:rsidRPr="00117DDD" w:rsidRDefault="00117DDD" w:rsidP="00117DDD">
      <w:pPr>
        <w:spacing w:before="150" w:after="150" w:line="240" w:lineRule="auto"/>
        <w:ind w:left="150" w:right="150"/>
        <w:outlineLvl w:val="2"/>
        <w:rPr>
          <w:rFonts w:ascii="Arial" w:eastAsia="Times New Roman" w:hAnsi="Arial" w:cs="Arial"/>
          <w:b/>
          <w:bCs/>
          <w:color w:val="000000"/>
          <w:sz w:val="27"/>
          <w:szCs w:val="27"/>
        </w:rPr>
      </w:pPr>
      <w:r w:rsidRPr="00117DDD">
        <w:rPr>
          <w:rFonts w:ascii="Arial" w:eastAsia="Times New Roman" w:hAnsi="Arial" w:cs="Arial"/>
          <w:b/>
          <w:bCs/>
          <w:color w:val="000000"/>
          <w:sz w:val="27"/>
          <w:szCs w:val="27"/>
          <w:rtl/>
        </w:rPr>
        <w:t>פרק ו': חקירת תפקוד העמותה</w:t>
      </w:r>
    </w:p>
    <w:p w14:paraId="0672BA63"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חקירת עמותה</w:t>
      </w:r>
    </w:p>
    <w:p w14:paraId="7A650B4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40.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116DABA9"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היה לרשם יסוד סביר להניח כי עמותה אינה מקיימת את ההוראות לפי חוק זה או שאינה מקיימת את הוראות תקנונה או את מטרותיה, רשאי הוא, לבקשת רבע מכלל חברי העמותה, לבקשת ועדת הביקורת או הגוף המבקר, לבקשת היועץ המשפטי לממשלה, או מיוזמתו, להחליט לפתוח בחקירה בענייניה של אותה עמותה ויהיו נתונות לו או לעובד משרד המשפטים הכפוף לו שהסמיך לשם כך, הסמכויות לפי סעיפים 9 עד 11 ו-27(ב) לחוק ועדות חקירה, התשכ"ט-1968</w:t>
      </w:r>
      <w:r w:rsidRPr="00117DDD">
        <w:rPr>
          <w:rFonts w:ascii="Arial" w:eastAsia="Times New Roman" w:hAnsi="Arial" w:cs="Arial"/>
          <w:color w:val="000000"/>
          <w:sz w:val="27"/>
          <w:szCs w:val="27"/>
        </w:rPr>
        <w:t>.</w:t>
      </w:r>
    </w:p>
    <w:p w14:paraId="375F2D5D"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595C20C0"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לצורך ביצוע חקירה כאמור בסעיף קטן (א) רשאי הרשם למנות חוקר חיצוני; מונה חוקר חיצוני, יהיו נתונות לו סמכויות החקירה ויחולו עליו ההוראות החלות על חוקר לפי סעיף זה, בכפוף לתנאי המינוי</w:t>
      </w:r>
      <w:r w:rsidRPr="00117DDD">
        <w:rPr>
          <w:rFonts w:ascii="Arial" w:eastAsia="Times New Roman" w:hAnsi="Arial" w:cs="Arial"/>
          <w:color w:val="000000"/>
          <w:sz w:val="27"/>
          <w:szCs w:val="27"/>
        </w:rPr>
        <w:t>.</w:t>
      </w:r>
    </w:p>
    <w:p w14:paraId="3E61490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353B853C"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הרשם רשאי להסמיך כחוקר או למנות חוקר חיצוני מי שמתקיימים בו כל אלה</w:t>
      </w:r>
      <w:r w:rsidRPr="00117DDD">
        <w:rPr>
          <w:rFonts w:ascii="Arial" w:eastAsia="Times New Roman" w:hAnsi="Arial" w:cs="Arial"/>
          <w:color w:val="000000"/>
          <w:sz w:val="27"/>
          <w:szCs w:val="27"/>
        </w:rPr>
        <w:t>:</w:t>
      </w:r>
    </w:p>
    <w:p w14:paraId="477313A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24C5EB1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הוא לא הורשע בעבירה שמפאת מהותה, חומרתה או נסיבותיה אין הוא ראוי, לדעת הרשם, לשמש כחוקר</w:t>
      </w:r>
      <w:r w:rsidRPr="00117DDD">
        <w:rPr>
          <w:rFonts w:ascii="Arial" w:eastAsia="Times New Roman" w:hAnsi="Arial" w:cs="Arial"/>
          <w:color w:val="000000"/>
          <w:sz w:val="27"/>
          <w:szCs w:val="27"/>
        </w:rPr>
        <w:t>;</w:t>
      </w:r>
    </w:p>
    <w:p w14:paraId="57D8FA7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3A0DA603"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הוא קיבל הכשרה מתאימה בתחום הסמכויות שיהיו נתונות לו לפי סעיף זה, כפי שהורה שר המשפטים</w:t>
      </w:r>
      <w:r w:rsidRPr="00117DDD">
        <w:rPr>
          <w:rFonts w:ascii="Arial" w:eastAsia="Times New Roman" w:hAnsi="Arial" w:cs="Arial"/>
          <w:color w:val="000000"/>
          <w:sz w:val="27"/>
          <w:szCs w:val="27"/>
        </w:rPr>
        <w:t>;</w:t>
      </w:r>
    </w:p>
    <w:p w14:paraId="38A68174"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 </w:t>
      </w:r>
    </w:p>
    <w:p w14:paraId="66C11A1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הוא עומד בתנאי כשירות נוספים, ככל שהורה שר המשפטים</w:t>
      </w:r>
      <w:r w:rsidRPr="00117DDD">
        <w:rPr>
          <w:rFonts w:ascii="Arial" w:eastAsia="Times New Roman" w:hAnsi="Arial" w:cs="Arial"/>
          <w:color w:val="000000"/>
          <w:sz w:val="27"/>
          <w:szCs w:val="27"/>
        </w:rPr>
        <w:t>.</w:t>
      </w:r>
    </w:p>
    <w:p w14:paraId="191344EB"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ד</w:t>
      </w:r>
      <w:r w:rsidRPr="00117DDD">
        <w:rPr>
          <w:rFonts w:ascii="Arial" w:eastAsia="Times New Roman" w:hAnsi="Arial" w:cs="Arial"/>
          <w:color w:val="000000"/>
          <w:sz w:val="27"/>
          <w:szCs w:val="27"/>
        </w:rPr>
        <w:t>) </w:t>
      </w:r>
    </w:p>
    <w:p w14:paraId="1347AD50"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הודעה על זימון אדם לחקירה תימסר זמן סביר לפני מועד החקירה ותכלול את אלה</w:t>
      </w:r>
      <w:r w:rsidRPr="00117DDD">
        <w:rPr>
          <w:rFonts w:ascii="Arial" w:eastAsia="Times New Roman" w:hAnsi="Arial" w:cs="Arial"/>
          <w:color w:val="000000"/>
          <w:sz w:val="27"/>
          <w:szCs w:val="27"/>
        </w:rPr>
        <w:t>:</w:t>
      </w:r>
    </w:p>
    <w:p w14:paraId="3FD0838B"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lastRenderedPageBreak/>
        <w:t>(1) </w:t>
      </w:r>
    </w:p>
    <w:p w14:paraId="3D534F27"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שם העמותה שבעניינה נפתחה החקירה, אלא אם כן החליט הרשם כי אין לציינו בשל צורכי החקירה</w:t>
      </w:r>
      <w:r w:rsidRPr="00117DDD">
        <w:rPr>
          <w:rFonts w:ascii="Arial" w:eastAsia="Times New Roman" w:hAnsi="Arial" w:cs="Arial"/>
          <w:color w:val="000000"/>
          <w:sz w:val="27"/>
          <w:szCs w:val="27"/>
        </w:rPr>
        <w:t>;</w:t>
      </w:r>
    </w:p>
    <w:p w14:paraId="401054F9"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4D98AB13"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זכויות המזומן לחקירה בשפה פשוטה וברורה</w:t>
      </w:r>
      <w:r w:rsidRPr="00117DDD">
        <w:rPr>
          <w:rFonts w:ascii="Arial" w:eastAsia="Times New Roman" w:hAnsi="Arial" w:cs="Arial"/>
          <w:color w:val="000000"/>
          <w:sz w:val="27"/>
          <w:szCs w:val="27"/>
        </w:rPr>
        <w:t>.</w:t>
      </w:r>
    </w:p>
    <w:p w14:paraId="74E7D0D7"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ה</w:t>
      </w:r>
      <w:r w:rsidRPr="00117DDD">
        <w:rPr>
          <w:rFonts w:ascii="Arial" w:eastAsia="Times New Roman" w:hAnsi="Arial" w:cs="Arial"/>
          <w:color w:val="000000"/>
          <w:sz w:val="27"/>
          <w:szCs w:val="27"/>
        </w:rPr>
        <w:t>) </w:t>
      </w:r>
    </w:p>
    <w:p w14:paraId="7C43B93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זומן אדם לחקירה לפי סעיף זה, עליו להשיב לשאלות שנשאל, אולם תשובותיו לא ישמשו ראיה בהליכים פליליים נגדו</w:t>
      </w:r>
      <w:r w:rsidRPr="00117DDD">
        <w:rPr>
          <w:rFonts w:ascii="Arial" w:eastAsia="Times New Roman" w:hAnsi="Arial" w:cs="Arial"/>
          <w:color w:val="000000"/>
          <w:sz w:val="27"/>
          <w:szCs w:val="27"/>
        </w:rPr>
        <w:t>.</w:t>
      </w:r>
    </w:p>
    <w:p w14:paraId="4D268A84"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ו</w:t>
      </w:r>
      <w:r w:rsidRPr="00117DDD">
        <w:rPr>
          <w:rFonts w:ascii="Arial" w:eastAsia="Times New Roman" w:hAnsi="Arial" w:cs="Arial"/>
          <w:color w:val="000000"/>
          <w:sz w:val="27"/>
          <w:szCs w:val="27"/>
        </w:rPr>
        <w:t>) </w:t>
      </w:r>
    </w:p>
    <w:p w14:paraId="5A9CC1B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החוקר ימסור לעמותה את טיוטת הדין וחשבון הסופי שלו ויודיע לה על זכותה להגיש את תגובתה בתוך 30 ימים או בתוך תקופה ארוכה יותר שאישר הרשם; החוקר יגיש לרשם את הדין וחשבון הסופי שיכלול את ממצאי החקירה, תגובת העמותה אליהם והמלצותיו; העתק מהדין וחשבון יימסר לעמותה</w:t>
      </w:r>
      <w:r w:rsidRPr="00117DDD">
        <w:rPr>
          <w:rFonts w:ascii="Arial" w:eastAsia="Times New Roman" w:hAnsi="Arial" w:cs="Arial"/>
          <w:color w:val="000000"/>
          <w:sz w:val="27"/>
          <w:szCs w:val="27"/>
        </w:rPr>
        <w:t>.</w:t>
      </w:r>
    </w:p>
    <w:p w14:paraId="4ABF980A"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ז</w:t>
      </w:r>
      <w:r w:rsidRPr="00117DDD">
        <w:rPr>
          <w:rFonts w:ascii="Arial" w:eastAsia="Times New Roman" w:hAnsi="Arial" w:cs="Arial"/>
          <w:color w:val="000000"/>
          <w:sz w:val="27"/>
          <w:szCs w:val="27"/>
        </w:rPr>
        <w:t>) </w:t>
      </w:r>
    </w:p>
    <w:p w14:paraId="33389153"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בהוצאות החקירה לפי סעיף זה יישא אוצר המדינה; שר המשפטים רשאי, באישור ועדת החוקה חוק ומשפט של הכנסת, לקבוע נסיבות חריגות </w:t>
      </w:r>
      <w:proofErr w:type="spellStart"/>
      <w:r w:rsidRPr="00117DDD">
        <w:rPr>
          <w:rFonts w:ascii="Arial" w:eastAsia="Times New Roman" w:hAnsi="Arial" w:cs="Arial"/>
          <w:color w:val="000000"/>
          <w:sz w:val="27"/>
          <w:szCs w:val="27"/>
          <w:rtl/>
        </w:rPr>
        <w:t>שבהתקיימן</w:t>
      </w:r>
      <w:proofErr w:type="spellEnd"/>
      <w:r w:rsidRPr="00117DDD">
        <w:rPr>
          <w:rFonts w:ascii="Arial" w:eastAsia="Times New Roman" w:hAnsi="Arial" w:cs="Arial"/>
          <w:color w:val="000000"/>
          <w:sz w:val="27"/>
          <w:szCs w:val="27"/>
          <w:rtl/>
        </w:rPr>
        <w:t xml:space="preserve"> רשאי הרשם להטיל את הוצאות החקירה, כולן או מקצתן, על העמותה, על חברי הוועד או על מבקשי החקירה</w:t>
      </w:r>
      <w:r w:rsidRPr="00117DDD">
        <w:rPr>
          <w:rFonts w:ascii="Arial" w:eastAsia="Times New Roman" w:hAnsi="Arial" w:cs="Arial"/>
          <w:color w:val="000000"/>
          <w:sz w:val="27"/>
          <w:szCs w:val="27"/>
        </w:rPr>
        <w:t>.</w:t>
      </w:r>
    </w:p>
    <w:p w14:paraId="1C2BE0E4"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הוצאות החקירה</w:t>
      </w:r>
    </w:p>
    <w:p w14:paraId="5A5F461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41. (</w:t>
      </w:r>
      <w:r w:rsidRPr="00117DDD">
        <w:rPr>
          <w:rFonts w:ascii="Arial" w:eastAsia="Times New Roman" w:hAnsi="Arial" w:cs="Arial"/>
          <w:color w:val="000000"/>
          <w:sz w:val="27"/>
          <w:szCs w:val="27"/>
          <w:rtl/>
        </w:rPr>
        <w:t>בוטל</w:t>
      </w:r>
      <w:r w:rsidRPr="00117DDD">
        <w:rPr>
          <w:rFonts w:ascii="Arial" w:eastAsia="Times New Roman" w:hAnsi="Arial" w:cs="Arial"/>
          <w:color w:val="000000"/>
          <w:sz w:val="27"/>
          <w:szCs w:val="27"/>
        </w:rPr>
        <w:t>)</w:t>
      </w:r>
    </w:p>
    <w:p w14:paraId="1410FA90" w14:textId="77777777" w:rsidR="00117DDD" w:rsidRPr="00117DDD" w:rsidRDefault="00117DDD" w:rsidP="00117DDD">
      <w:pPr>
        <w:spacing w:before="150" w:after="150" w:line="240" w:lineRule="auto"/>
        <w:ind w:left="150" w:right="150"/>
        <w:outlineLvl w:val="2"/>
        <w:rPr>
          <w:rFonts w:ascii="Arial" w:eastAsia="Times New Roman" w:hAnsi="Arial" w:cs="Arial"/>
          <w:b/>
          <w:bCs/>
          <w:color w:val="000000"/>
          <w:sz w:val="27"/>
          <w:szCs w:val="27"/>
        </w:rPr>
      </w:pPr>
      <w:r w:rsidRPr="00117DDD">
        <w:rPr>
          <w:rFonts w:ascii="Arial" w:eastAsia="Times New Roman" w:hAnsi="Arial" w:cs="Arial"/>
          <w:b/>
          <w:bCs/>
          <w:color w:val="000000"/>
          <w:sz w:val="27"/>
          <w:szCs w:val="27"/>
          <w:rtl/>
        </w:rPr>
        <w:t>פרק ז': פירוק</w:t>
      </w:r>
    </w:p>
    <w:p w14:paraId="6A6912BE"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דרכי הפירוק</w:t>
      </w:r>
    </w:p>
    <w:p w14:paraId="5C00F836"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42. </w:t>
      </w:r>
    </w:p>
    <w:p w14:paraId="2C3F0CC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פירוק של עמותה יהיה פירוק מרצון או פירוק לפי צו בית המשפט</w:t>
      </w:r>
      <w:r w:rsidRPr="00117DDD">
        <w:rPr>
          <w:rFonts w:ascii="Arial" w:eastAsia="Times New Roman" w:hAnsi="Arial" w:cs="Arial"/>
          <w:color w:val="000000"/>
          <w:sz w:val="27"/>
          <w:szCs w:val="27"/>
        </w:rPr>
        <w:t>.</w:t>
      </w:r>
    </w:p>
    <w:p w14:paraId="09D9197D" w14:textId="77777777" w:rsidR="00117DDD" w:rsidRPr="00117DDD" w:rsidRDefault="00117DDD" w:rsidP="00117DDD">
      <w:pPr>
        <w:spacing w:before="150" w:after="150" w:line="240" w:lineRule="auto"/>
        <w:ind w:left="150" w:right="150"/>
        <w:outlineLvl w:val="3"/>
        <w:rPr>
          <w:rFonts w:ascii="Arial" w:eastAsia="Times New Roman" w:hAnsi="Arial" w:cs="Arial"/>
          <w:b/>
          <w:bCs/>
          <w:color w:val="000000"/>
          <w:sz w:val="27"/>
          <w:szCs w:val="27"/>
        </w:rPr>
      </w:pPr>
      <w:r w:rsidRPr="00117DDD">
        <w:rPr>
          <w:rFonts w:ascii="Arial" w:eastAsia="Times New Roman" w:hAnsi="Arial" w:cs="Arial"/>
          <w:b/>
          <w:bCs/>
          <w:color w:val="000000"/>
          <w:sz w:val="27"/>
          <w:szCs w:val="27"/>
          <w:rtl/>
        </w:rPr>
        <w:t>סימן א': פירוק מרצון</w:t>
      </w:r>
    </w:p>
    <w:p w14:paraId="68B38DED"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החלטה על פירוק ומינוי מפרק</w:t>
      </w:r>
    </w:p>
    <w:p w14:paraId="4B589BCF"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43.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215E1E75"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עמותה רשאית, </w:t>
      </w:r>
      <w:proofErr w:type="spellStart"/>
      <w:r w:rsidRPr="00117DDD">
        <w:rPr>
          <w:rFonts w:ascii="Arial" w:eastAsia="Times New Roman" w:hAnsi="Arial" w:cs="Arial"/>
          <w:color w:val="000000"/>
          <w:sz w:val="27"/>
          <w:szCs w:val="27"/>
          <w:rtl/>
        </w:rPr>
        <w:t>באסיפה</w:t>
      </w:r>
      <w:proofErr w:type="spellEnd"/>
      <w:r w:rsidRPr="00117DDD">
        <w:rPr>
          <w:rFonts w:ascii="Arial" w:eastAsia="Times New Roman" w:hAnsi="Arial" w:cs="Arial"/>
          <w:color w:val="000000"/>
          <w:sz w:val="27"/>
          <w:szCs w:val="27"/>
          <w:rtl/>
        </w:rPr>
        <w:t xml:space="preserve"> כללית, להחליט על פירוק מרצון ועל מינוי מפרק או מפרקים; ההחלטה טעונה רוב של שני שלישים מן המצביעים </w:t>
      </w:r>
      <w:proofErr w:type="spellStart"/>
      <w:r w:rsidRPr="00117DDD">
        <w:rPr>
          <w:rFonts w:ascii="Arial" w:eastAsia="Times New Roman" w:hAnsi="Arial" w:cs="Arial"/>
          <w:color w:val="000000"/>
          <w:sz w:val="27"/>
          <w:szCs w:val="27"/>
          <w:rtl/>
        </w:rPr>
        <w:t>באסיפה</w:t>
      </w:r>
      <w:proofErr w:type="spellEnd"/>
      <w:r w:rsidRPr="00117DDD">
        <w:rPr>
          <w:rFonts w:ascii="Arial" w:eastAsia="Times New Roman" w:hAnsi="Arial" w:cs="Arial"/>
          <w:color w:val="000000"/>
          <w:sz w:val="27"/>
          <w:szCs w:val="27"/>
          <w:rtl/>
        </w:rPr>
        <w:t xml:space="preserve">, שעליה </w:t>
      </w:r>
      <w:r w:rsidRPr="00117DDD">
        <w:rPr>
          <w:rFonts w:ascii="Arial" w:eastAsia="Times New Roman" w:hAnsi="Arial" w:cs="Arial"/>
          <w:color w:val="000000"/>
          <w:sz w:val="27"/>
          <w:szCs w:val="27"/>
          <w:rtl/>
        </w:rPr>
        <w:lastRenderedPageBreak/>
        <w:t xml:space="preserve">ניתנה לכל חברי העמותה הודעה 21 ימים מראש תוך ציון שיוצע </w:t>
      </w:r>
      <w:proofErr w:type="spellStart"/>
      <w:r w:rsidRPr="00117DDD">
        <w:rPr>
          <w:rFonts w:ascii="Arial" w:eastAsia="Times New Roman" w:hAnsi="Arial" w:cs="Arial"/>
          <w:color w:val="000000"/>
          <w:sz w:val="27"/>
          <w:szCs w:val="27"/>
          <w:rtl/>
        </w:rPr>
        <w:t>באסיפה</w:t>
      </w:r>
      <w:proofErr w:type="spellEnd"/>
      <w:r w:rsidRPr="00117DDD">
        <w:rPr>
          <w:rFonts w:ascii="Arial" w:eastAsia="Times New Roman" w:hAnsi="Arial" w:cs="Arial"/>
          <w:color w:val="000000"/>
          <w:sz w:val="27"/>
          <w:szCs w:val="27"/>
          <w:rtl/>
        </w:rPr>
        <w:t xml:space="preserve"> להחליט על פירוק</w:t>
      </w:r>
      <w:r w:rsidRPr="00117DDD">
        <w:rPr>
          <w:rFonts w:ascii="Arial" w:eastAsia="Times New Roman" w:hAnsi="Arial" w:cs="Arial"/>
          <w:color w:val="000000"/>
          <w:sz w:val="27"/>
          <w:szCs w:val="27"/>
        </w:rPr>
        <w:t>.</w:t>
      </w:r>
    </w:p>
    <w:p w14:paraId="32C32235"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(ב) (בוטל)</w:t>
      </w:r>
    </w:p>
    <w:p w14:paraId="03040B79"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4D38C79F"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תחילת הפירוק תהיה כעבור שבועיים מקבלת ההחלטה, זולת אם נקבע בה תאריך מאוחר יותר </w:t>
      </w:r>
      <w:proofErr w:type="spellStart"/>
      <w:r w:rsidRPr="00117DDD">
        <w:rPr>
          <w:rFonts w:ascii="Arial" w:eastAsia="Times New Roman" w:hAnsi="Arial" w:cs="Arial"/>
          <w:color w:val="000000"/>
          <w:sz w:val="27"/>
          <w:szCs w:val="27"/>
          <w:rtl/>
        </w:rPr>
        <w:t>לענין</w:t>
      </w:r>
      <w:proofErr w:type="spellEnd"/>
      <w:r w:rsidRPr="00117DDD">
        <w:rPr>
          <w:rFonts w:ascii="Arial" w:eastAsia="Times New Roman" w:hAnsi="Arial" w:cs="Arial"/>
          <w:color w:val="000000"/>
          <w:sz w:val="27"/>
          <w:szCs w:val="27"/>
          <w:rtl/>
        </w:rPr>
        <w:t xml:space="preserve"> זה</w:t>
      </w:r>
      <w:r w:rsidRPr="00117DDD">
        <w:rPr>
          <w:rFonts w:ascii="Arial" w:eastAsia="Times New Roman" w:hAnsi="Arial" w:cs="Arial"/>
          <w:color w:val="000000"/>
          <w:sz w:val="27"/>
          <w:szCs w:val="27"/>
        </w:rPr>
        <w:t>.</w:t>
      </w:r>
    </w:p>
    <w:p w14:paraId="164EEE1E"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 xml:space="preserve">הצהרת כושר </w:t>
      </w:r>
      <w:proofErr w:type="spellStart"/>
      <w:r w:rsidRPr="00117DDD">
        <w:rPr>
          <w:rFonts w:ascii="Arial" w:eastAsia="Times New Roman" w:hAnsi="Arial" w:cs="Arial"/>
          <w:b/>
          <w:bCs/>
          <w:color w:val="000000"/>
          <w:sz w:val="24"/>
          <w:szCs w:val="24"/>
          <w:rtl/>
        </w:rPr>
        <w:t>פרעון</w:t>
      </w:r>
      <w:proofErr w:type="spellEnd"/>
    </w:p>
    <w:p w14:paraId="6D11A6B9"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44. </w:t>
      </w:r>
    </w:p>
    <w:p w14:paraId="5935FF64"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אסיפה כללית כאמור בסעיף 43 לא תכונס אלא לאחר שהוגש לרשם תצהיר של רוב חברי הועד שהם בדקו את מצב עסקי העמותה ונוכחו שתוכל לפרוע חובותיה במלואם תוך שנה מתחילת הפירוק</w:t>
      </w:r>
      <w:r w:rsidRPr="00117DDD">
        <w:rPr>
          <w:rFonts w:ascii="Arial" w:eastAsia="Times New Roman" w:hAnsi="Arial" w:cs="Arial"/>
          <w:color w:val="000000"/>
          <w:sz w:val="27"/>
          <w:szCs w:val="27"/>
        </w:rPr>
        <w:t>.</w:t>
      </w:r>
    </w:p>
    <w:p w14:paraId="079386A8"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תפקידי המפרק</w:t>
      </w:r>
    </w:p>
    <w:p w14:paraId="41A1A104"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45. </w:t>
      </w:r>
    </w:p>
    <w:p w14:paraId="70AAE2F4"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על המפרק</w:t>
      </w:r>
      <w:r w:rsidRPr="00117DDD">
        <w:rPr>
          <w:rFonts w:ascii="Arial" w:eastAsia="Times New Roman" w:hAnsi="Arial" w:cs="Arial"/>
          <w:color w:val="000000"/>
          <w:sz w:val="27"/>
          <w:szCs w:val="27"/>
        </w:rPr>
        <w:t xml:space="preserve"> –</w:t>
      </w:r>
    </w:p>
    <w:p w14:paraId="66D195F0"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1171F63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לכנס את נכסי העמותה ולגבות את החובות המגיעים לה מחברים ומאחרים</w:t>
      </w:r>
      <w:r w:rsidRPr="00117DDD">
        <w:rPr>
          <w:rFonts w:ascii="Arial" w:eastAsia="Times New Roman" w:hAnsi="Arial" w:cs="Arial"/>
          <w:color w:val="000000"/>
          <w:sz w:val="27"/>
          <w:szCs w:val="27"/>
        </w:rPr>
        <w:t>;</w:t>
      </w:r>
    </w:p>
    <w:p w14:paraId="5BFFC0F9"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7D9AE93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לממש את נכסי העמותה במידה הדרושה </w:t>
      </w:r>
      <w:proofErr w:type="spellStart"/>
      <w:r w:rsidRPr="00117DDD">
        <w:rPr>
          <w:rFonts w:ascii="Arial" w:eastAsia="Times New Roman" w:hAnsi="Arial" w:cs="Arial"/>
          <w:color w:val="000000"/>
          <w:sz w:val="27"/>
          <w:szCs w:val="27"/>
          <w:rtl/>
        </w:rPr>
        <w:t>לפרעון</w:t>
      </w:r>
      <w:proofErr w:type="spellEnd"/>
      <w:r w:rsidRPr="00117DDD">
        <w:rPr>
          <w:rFonts w:ascii="Arial" w:eastAsia="Times New Roman" w:hAnsi="Arial" w:cs="Arial"/>
          <w:color w:val="000000"/>
          <w:sz w:val="27"/>
          <w:szCs w:val="27"/>
          <w:rtl/>
        </w:rPr>
        <w:t xml:space="preserve"> חובותיה</w:t>
      </w:r>
      <w:r w:rsidRPr="00117DDD">
        <w:rPr>
          <w:rFonts w:ascii="Arial" w:eastAsia="Times New Roman" w:hAnsi="Arial" w:cs="Arial"/>
          <w:color w:val="000000"/>
          <w:sz w:val="27"/>
          <w:szCs w:val="27"/>
        </w:rPr>
        <w:t>;</w:t>
      </w:r>
    </w:p>
    <w:p w14:paraId="3AF2F91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 </w:t>
      </w:r>
    </w:p>
    <w:p w14:paraId="164AD414"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לפרוע את חובות העמותה, לרבות הוצאות הפירוק</w:t>
      </w:r>
      <w:r w:rsidRPr="00117DDD">
        <w:rPr>
          <w:rFonts w:ascii="Arial" w:eastAsia="Times New Roman" w:hAnsi="Arial" w:cs="Arial"/>
          <w:color w:val="000000"/>
          <w:sz w:val="27"/>
          <w:szCs w:val="27"/>
        </w:rPr>
        <w:t>;</w:t>
      </w:r>
    </w:p>
    <w:p w14:paraId="4FB6CC3F"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(4) </w:t>
      </w:r>
    </w:p>
    <w:p w14:paraId="32C66394"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לעשות ביתרת הנכסים בהתאם לסעיף 58</w:t>
      </w:r>
      <w:r w:rsidRPr="00117DDD">
        <w:rPr>
          <w:rFonts w:ascii="Arial" w:eastAsia="Times New Roman" w:hAnsi="Arial" w:cs="Arial"/>
          <w:color w:val="000000"/>
          <w:sz w:val="27"/>
          <w:szCs w:val="27"/>
        </w:rPr>
        <w:t>.</w:t>
      </w:r>
    </w:p>
    <w:p w14:paraId="7FE704AC"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הודעה לנושים</w:t>
      </w:r>
    </w:p>
    <w:p w14:paraId="5CAB278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46.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2D1764CB"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תוך שבועיים לאחר תחילת מינויו יפרסם המפרק הודעה על פירוק העמותה ויזמין בה את נושי העמותה להגיש לו תביעותיהם תוך מועד סביר שקבע בהודעה</w:t>
      </w:r>
      <w:r w:rsidRPr="00117DDD">
        <w:rPr>
          <w:rFonts w:ascii="Arial" w:eastAsia="Times New Roman" w:hAnsi="Arial" w:cs="Arial"/>
          <w:color w:val="000000"/>
          <w:sz w:val="27"/>
          <w:szCs w:val="27"/>
        </w:rPr>
        <w:t>.</w:t>
      </w:r>
    </w:p>
    <w:p w14:paraId="75828CEB"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2C651706"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lastRenderedPageBreak/>
        <w:t xml:space="preserve">ההודעה תפורסם ברשומות; היא תפורסם גם בשני </w:t>
      </w:r>
      <w:proofErr w:type="spellStart"/>
      <w:r w:rsidRPr="00117DDD">
        <w:rPr>
          <w:rFonts w:ascii="Arial" w:eastAsia="Times New Roman" w:hAnsi="Arial" w:cs="Arial"/>
          <w:color w:val="000000"/>
          <w:sz w:val="27"/>
          <w:szCs w:val="27"/>
          <w:rtl/>
        </w:rPr>
        <w:t>עתונים</w:t>
      </w:r>
      <w:proofErr w:type="spellEnd"/>
      <w:r w:rsidRPr="00117DDD">
        <w:rPr>
          <w:rFonts w:ascii="Arial" w:eastAsia="Times New Roman" w:hAnsi="Arial" w:cs="Arial"/>
          <w:color w:val="000000"/>
          <w:sz w:val="27"/>
          <w:szCs w:val="27"/>
          <w:rtl/>
        </w:rPr>
        <w:t xml:space="preserve"> יומיים המופיעים בעברית, אולם אם רוב חברי העמותה דוברי ערבית – היא תפורסם בעתון יומי המופיע בערבית</w:t>
      </w:r>
      <w:r w:rsidRPr="00117DDD">
        <w:rPr>
          <w:rFonts w:ascii="Arial" w:eastAsia="Times New Roman" w:hAnsi="Arial" w:cs="Arial"/>
          <w:color w:val="000000"/>
          <w:sz w:val="27"/>
          <w:szCs w:val="27"/>
        </w:rPr>
        <w:t>.</w:t>
      </w:r>
    </w:p>
    <w:p w14:paraId="3D30FA33"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סיום הפירוק</w:t>
      </w:r>
    </w:p>
    <w:p w14:paraId="1AFB5923"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47.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379748B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השלים המפרק את פעולות הפירוק, יכנס אסיפה כללית מסיימת ויביא לאישורה דין וחשבון על הפירוק, מאושר בידי ועדת </w:t>
      </w:r>
      <w:proofErr w:type="spellStart"/>
      <w:r w:rsidRPr="00117DDD">
        <w:rPr>
          <w:rFonts w:ascii="Arial" w:eastAsia="Times New Roman" w:hAnsi="Arial" w:cs="Arial"/>
          <w:color w:val="000000"/>
          <w:sz w:val="27"/>
          <w:szCs w:val="27"/>
          <w:rtl/>
        </w:rPr>
        <w:t>הבקורת</w:t>
      </w:r>
      <w:proofErr w:type="spellEnd"/>
      <w:r w:rsidRPr="00117DDD">
        <w:rPr>
          <w:rFonts w:ascii="Arial" w:eastAsia="Times New Roman" w:hAnsi="Arial" w:cs="Arial"/>
          <w:color w:val="000000"/>
          <w:sz w:val="27"/>
          <w:szCs w:val="27"/>
          <w:rtl/>
        </w:rPr>
        <w:t xml:space="preserve"> או בידי הגוף המבקר; הוראות סעיף 37 יחולו, בשינויים </w:t>
      </w:r>
      <w:proofErr w:type="spellStart"/>
      <w:r w:rsidRPr="00117DDD">
        <w:rPr>
          <w:rFonts w:ascii="Arial" w:eastAsia="Times New Roman" w:hAnsi="Arial" w:cs="Arial"/>
          <w:color w:val="000000"/>
          <w:sz w:val="27"/>
          <w:szCs w:val="27"/>
          <w:rtl/>
        </w:rPr>
        <w:t>המחוייבים</w:t>
      </w:r>
      <w:proofErr w:type="spellEnd"/>
      <w:r w:rsidRPr="00117DDD">
        <w:rPr>
          <w:rFonts w:ascii="Arial" w:eastAsia="Times New Roman" w:hAnsi="Arial" w:cs="Arial"/>
          <w:color w:val="000000"/>
          <w:sz w:val="27"/>
          <w:szCs w:val="27"/>
          <w:rtl/>
        </w:rPr>
        <w:t>, גם על דין וחשבון זה</w:t>
      </w:r>
      <w:r w:rsidRPr="00117DDD">
        <w:rPr>
          <w:rFonts w:ascii="Arial" w:eastAsia="Times New Roman" w:hAnsi="Arial" w:cs="Arial"/>
          <w:color w:val="000000"/>
          <w:sz w:val="27"/>
          <w:szCs w:val="27"/>
        </w:rPr>
        <w:t>.</w:t>
      </w:r>
    </w:p>
    <w:p w14:paraId="41CC71E3"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5B39E529"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אישרה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המסיימת את הדין וחשבון, יגיש המפרק לרשם, תוך שבועיים אחרי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העתק ממנו ומפרוטוקול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Pr>
        <w:t>.</w:t>
      </w:r>
    </w:p>
    <w:p w14:paraId="57192B9D"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שמירת סמכות</w:t>
      </w:r>
    </w:p>
    <w:p w14:paraId="7BAAF814"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48. </w:t>
      </w:r>
    </w:p>
    <w:p w14:paraId="68FC137F"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פירוק מרצון לא יגרע מסמכות בית המשפט לתת צו פירוק לפי סעיף 49; ניתן צו כזה, ייחשב הפירוק לפי הצו כאילו התחיל ביום תחילת הפירוק מרצון</w:t>
      </w:r>
      <w:r w:rsidRPr="00117DDD">
        <w:rPr>
          <w:rFonts w:ascii="Arial" w:eastAsia="Times New Roman" w:hAnsi="Arial" w:cs="Arial"/>
          <w:color w:val="000000"/>
          <w:sz w:val="27"/>
          <w:szCs w:val="27"/>
        </w:rPr>
        <w:t>.</w:t>
      </w:r>
    </w:p>
    <w:p w14:paraId="2984CF45"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העברת פירוק מרצון לפירוק לפי צו בית המשפט</w:t>
      </w:r>
    </w:p>
    <w:p w14:paraId="671065A0"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48</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7B17A9F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נוסף על הוראות כל דין, מקום שעמותה מתפרקת מרצון, רשאי בית המשפט בכל שלב להורות, לבקשת הרשם, כי הפירוק יהיה לפי צו בית המשפט, אם מצא כי קיים אינטרס ציבורי בפיקוח בית המשפט על הליכי הפירוק של העמותה</w:t>
      </w:r>
      <w:r w:rsidRPr="00117DDD">
        <w:rPr>
          <w:rFonts w:ascii="Arial" w:eastAsia="Times New Roman" w:hAnsi="Arial" w:cs="Arial"/>
          <w:color w:val="000000"/>
          <w:sz w:val="27"/>
          <w:szCs w:val="27"/>
        </w:rPr>
        <w:t>.</w:t>
      </w:r>
    </w:p>
    <w:p w14:paraId="55E0C984" w14:textId="77777777" w:rsidR="00117DDD" w:rsidRPr="00117DDD" w:rsidRDefault="00117DDD" w:rsidP="00117DDD">
      <w:pPr>
        <w:spacing w:before="150" w:after="150" w:line="240" w:lineRule="auto"/>
        <w:ind w:left="150" w:right="150"/>
        <w:outlineLvl w:val="3"/>
        <w:rPr>
          <w:rFonts w:ascii="Arial" w:eastAsia="Times New Roman" w:hAnsi="Arial" w:cs="Arial"/>
          <w:b/>
          <w:bCs/>
          <w:color w:val="000000"/>
          <w:sz w:val="27"/>
          <w:szCs w:val="27"/>
        </w:rPr>
      </w:pPr>
      <w:r w:rsidRPr="00117DDD">
        <w:rPr>
          <w:rFonts w:ascii="Arial" w:eastAsia="Times New Roman" w:hAnsi="Arial" w:cs="Arial"/>
          <w:b/>
          <w:bCs/>
          <w:color w:val="000000"/>
          <w:sz w:val="27"/>
          <w:szCs w:val="27"/>
          <w:rtl/>
        </w:rPr>
        <w:t>סימן ב': פירוק לפי צו בית המשפט</w:t>
      </w:r>
    </w:p>
    <w:p w14:paraId="2B9FA3CC"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עילות הפירוק</w:t>
      </w:r>
    </w:p>
    <w:p w14:paraId="265B909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49. </w:t>
      </w:r>
    </w:p>
    <w:p w14:paraId="21C6D5A3"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בית המשפט המחוזי רשאי לצוות על פירוק של עמותה בכל אחת מאלה</w:t>
      </w:r>
      <w:r w:rsidRPr="00117DDD">
        <w:rPr>
          <w:rFonts w:ascii="Arial" w:eastAsia="Times New Roman" w:hAnsi="Arial" w:cs="Arial"/>
          <w:color w:val="000000"/>
          <w:sz w:val="27"/>
          <w:szCs w:val="27"/>
        </w:rPr>
        <w:t>:</w:t>
      </w:r>
    </w:p>
    <w:p w14:paraId="63FE8D74"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378580AB"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פעולות העמותה מתנהלות בניגוד לחוק, למטרותיה או לתקנונה</w:t>
      </w:r>
      <w:r w:rsidRPr="00117DDD">
        <w:rPr>
          <w:rFonts w:ascii="Arial" w:eastAsia="Times New Roman" w:hAnsi="Arial" w:cs="Arial"/>
          <w:color w:val="000000"/>
          <w:sz w:val="27"/>
          <w:szCs w:val="27"/>
        </w:rPr>
        <w:t>;</w:t>
      </w:r>
    </w:p>
    <w:p w14:paraId="17A5FEAF"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56283BE4"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העמותה או מטרותיה מכוונות לשלילת קיומה של מדינת ישראל או </w:t>
      </w:r>
      <w:proofErr w:type="spellStart"/>
      <w:r w:rsidRPr="00117DDD">
        <w:rPr>
          <w:rFonts w:ascii="Arial" w:eastAsia="Times New Roman" w:hAnsi="Arial" w:cs="Arial"/>
          <w:color w:val="000000"/>
          <w:sz w:val="27"/>
          <w:szCs w:val="27"/>
          <w:rtl/>
        </w:rPr>
        <w:t>אופיה</w:t>
      </w:r>
      <w:proofErr w:type="spellEnd"/>
      <w:r w:rsidRPr="00117DDD">
        <w:rPr>
          <w:rFonts w:ascii="Arial" w:eastAsia="Times New Roman" w:hAnsi="Arial" w:cs="Arial"/>
          <w:color w:val="000000"/>
          <w:sz w:val="27"/>
          <w:szCs w:val="27"/>
          <w:rtl/>
        </w:rPr>
        <w:t xml:space="preserve"> הדמוקרטי</w:t>
      </w:r>
      <w:r w:rsidRPr="00117DDD">
        <w:rPr>
          <w:rFonts w:ascii="Arial" w:eastAsia="Times New Roman" w:hAnsi="Arial" w:cs="Arial"/>
          <w:color w:val="000000"/>
          <w:sz w:val="27"/>
          <w:szCs w:val="27"/>
        </w:rPr>
        <w:t>;</w:t>
      </w:r>
    </w:p>
    <w:p w14:paraId="608E7C22"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lastRenderedPageBreak/>
        <w:t>(3) </w:t>
      </w:r>
    </w:p>
    <w:p w14:paraId="553D0A2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חוקר שנתמנה לפי סעיף 40 המליץ על פירוק העמותה</w:t>
      </w:r>
      <w:r w:rsidRPr="00117DDD">
        <w:rPr>
          <w:rFonts w:ascii="Arial" w:eastAsia="Times New Roman" w:hAnsi="Arial" w:cs="Arial"/>
          <w:color w:val="000000"/>
          <w:sz w:val="27"/>
          <w:szCs w:val="27"/>
        </w:rPr>
        <w:t>;</w:t>
      </w:r>
    </w:p>
    <w:p w14:paraId="21BC5AC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(4) </w:t>
      </w:r>
    </w:p>
    <w:p w14:paraId="51F37CD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העמותה אינה יכולה לפרוע חובותיה</w:t>
      </w:r>
      <w:r w:rsidRPr="00117DDD">
        <w:rPr>
          <w:rFonts w:ascii="Arial" w:eastAsia="Times New Roman" w:hAnsi="Arial" w:cs="Arial"/>
          <w:color w:val="000000"/>
          <w:sz w:val="27"/>
          <w:szCs w:val="27"/>
        </w:rPr>
        <w:t>;</w:t>
      </w:r>
    </w:p>
    <w:p w14:paraId="05099B0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(5) </w:t>
      </w:r>
    </w:p>
    <w:p w14:paraId="5C8C26BD"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בית המשפט מצא שמן היושר ומן הצדק לפרק את העמותה</w:t>
      </w:r>
      <w:r w:rsidRPr="00117DDD">
        <w:rPr>
          <w:rFonts w:ascii="Arial" w:eastAsia="Times New Roman" w:hAnsi="Arial" w:cs="Arial"/>
          <w:color w:val="000000"/>
          <w:sz w:val="27"/>
          <w:szCs w:val="27"/>
        </w:rPr>
        <w:t>.</w:t>
      </w:r>
    </w:p>
    <w:p w14:paraId="07B71567"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(6) </w:t>
      </w:r>
    </w:p>
    <w:p w14:paraId="15BCC3BF"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העמותה קיבלה </w:t>
      </w:r>
      <w:proofErr w:type="spellStart"/>
      <w:r w:rsidRPr="00117DDD">
        <w:rPr>
          <w:rFonts w:ascii="Arial" w:eastAsia="Times New Roman" w:hAnsi="Arial" w:cs="Arial"/>
          <w:color w:val="000000"/>
          <w:sz w:val="27"/>
          <w:szCs w:val="27"/>
          <w:rtl/>
        </w:rPr>
        <w:t>באסיפה</w:t>
      </w:r>
      <w:proofErr w:type="spellEnd"/>
      <w:r w:rsidRPr="00117DDD">
        <w:rPr>
          <w:rFonts w:ascii="Arial" w:eastAsia="Times New Roman" w:hAnsi="Arial" w:cs="Arial"/>
          <w:color w:val="000000"/>
          <w:sz w:val="27"/>
          <w:szCs w:val="27"/>
          <w:rtl/>
        </w:rPr>
        <w:t xml:space="preserve"> הכללית החלטה על פירוק בידי בית משפט, והחלטת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התקבלה ברוב של שני שלישים מן המצביעים </w:t>
      </w:r>
      <w:proofErr w:type="spellStart"/>
      <w:r w:rsidRPr="00117DDD">
        <w:rPr>
          <w:rFonts w:ascii="Arial" w:eastAsia="Times New Roman" w:hAnsi="Arial" w:cs="Arial"/>
          <w:color w:val="000000"/>
          <w:sz w:val="27"/>
          <w:szCs w:val="27"/>
          <w:rtl/>
        </w:rPr>
        <w:t>באסיפה</w:t>
      </w:r>
      <w:proofErr w:type="spellEnd"/>
      <w:r w:rsidRPr="00117DDD">
        <w:rPr>
          <w:rFonts w:ascii="Arial" w:eastAsia="Times New Roman" w:hAnsi="Arial" w:cs="Arial"/>
          <w:color w:val="000000"/>
          <w:sz w:val="27"/>
          <w:szCs w:val="27"/>
          <w:rtl/>
        </w:rPr>
        <w:t xml:space="preserve"> שעליה ניתנה לכל חברי העמותה הודעה 21 ימים מראש, תוך ציון שיוצע </w:t>
      </w:r>
      <w:proofErr w:type="spellStart"/>
      <w:r w:rsidRPr="00117DDD">
        <w:rPr>
          <w:rFonts w:ascii="Arial" w:eastAsia="Times New Roman" w:hAnsi="Arial" w:cs="Arial"/>
          <w:color w:val="000000"/>
          <w:sz w:val="27"/>
          <w:szCs w:val="27"/>
          <w:rtl/>
        </w:rPr>
        <w:t>באסיפה</w:t>
      </w:r>
      <w:proofErr w:type="spellEnd"/>
      <w:r w:rsidRPr="00117DDD">
        <w:rPr>
          <w:rFonts w:ascii="Arial" w:eastAsia="Times New Roman" w:hAnsi="Arial" w:cs="Arial"/>
          <w:color w:val="000000"/>
          <w:sz w:val="27"/>
          <w:szCs w:val="27"/>
          <w:rtl/>
        </w:rPr>
        <w:t xml:space="preserve"> להחליט על פירוק כאמור</w:t>
      </w:r>
      <w:r w:rsidRPr="00117DDD">
        <w:rPr>
          <w:rFonts w:ascii="Arial" w:eastAsia="Times New Roman" w:hAnsi="Arial" w:cs="Arial"/>
          <w:color w:val="000000"/>
          <w:sz w:val="27"/>
          <w:szCs w:val="27"/>
        </w:rPr>
        <w:t>.</w:t>
      </w:r>
    </w:p>
    <w:p w14:paraId="05AE3A20"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בקשה לצו פירוק</w:t>
      </w:r>
    </w:p>
    <w:p w14:paraId="07F898E6"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50.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670E56A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בקשה לפירוק עמותה תוגש בידי היועץ המשפטי לממשלה או בידי הרשם; בקשה כאמור בסעיף 49(4) יכול גם שתוגש בידי נושה שהעמותה חייבת לו חוב של יותר מ-5,000 שקלים חדשים; בקשה כאמור בסעיף 49(4) עד (6) יכול שתוגש גם בידי העמותה</w:t>
      </w:r>
      <w:r w:rsidRPr="00117DDD">
        <w:rPr>
          <w:rFonts w:ascii="Arial" w:eastAsia="Times New Roman" w:hAnsi="Arial" w:cs="Arial"/>
          <w:color w:val="000000"/>
          <w:sz w:val="27"/>
          <w:szCs w:val="27"/>
        </w:rPr>
        <w:t>.</w:t>
      </w:r>
    </w:p>
    <w:p w14:paraId="2C1FB0EB"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56D2F632"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לא תוגש בקשת פירוק כאמור בסעיף 49(1), (2) או (5) אלא לאחר שהתרה הרשם בעמותה בכתב לתקן את המעוות והעמותה לא עשתה זאת תוך זמן סביר לאחר קבלת ההתראה</w:t>
      </w:r>
      <w:r w:rsidRPr="00117DDD">
        <w:rPr>
          <w:rFonts w:ascii="Arial" w:eastAsia="Times New Roman" w:hAnsi="Arial" w:cs="Arial"/>
          <w:color w:val="000000"/>
          <w:sz w:val="27"/>
          <w:szCs w:val="27"/>
        </w:rPr>
        <w:t>.</w:t>
      </w:r>
    </w:p>
    <w:p w14:paraId="763BB94C"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בירור מוקדם</w:t>
      </w:r>
    </w:p>
    <w:p w14:paraId="6C40905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51. </w:t>
      </w:r>
    </w:p>
    <w:p w14:paraId="03EE640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היה לרשם יסוד לחשוש שמתקיימת בעמותה אחת מעילות הפירוק האמורות בסעיף 49(1), (2), (4) או (5) רשאי הוא לדרוש מכל חבר של העמותה או של מוסד ממוסדותיה וכן מכל עובד שלה למסור, תוך תקופה שיקבע, כל מסמך שברשותו וכל מידע העשויים, לדעת הרשם, לסייע לבירור החשש</w:t>
      </w:r>
      <w:r w:rsidRPr="00117DDD">
        <w:rPr>
          <w:rFonts w:ascii="Arial" w:eastAsia="Times New Roman" w:hAnsi="Arial" w:cs="Arial"/>
          <w:color w:val="000000"/>
          <w:sz w:val="27"/>
          <w:szCs w:val="27"/>
        </w:rPr>
        <w:t>.</w:t>
      </w:r>
    </w:p>
    <w:p w14:paraId="6B7F1A5B"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ערעור</w:t>
      </w:r>
    </w:p>
    <w:p w14:paraId="0623046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52. </w:t>
      </w:r>
    </w:p>
    <w:p w14:paraId="086CBA43"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lastRenderedPageBreak/>
        <w:t xml:space="preserve">היועץ המשפטי לממשלה, הרשם, העמותה וכל מי שהיה צד להליכים בבית המשפט המחוזי ונפגע על ידי צו פירוק או על ידי סירוב </w:t>
      </w:r>
      <w:proofErr w:type="spellStart"/>
      <w:r w:rsidRPr="00117DDD">
        <w:rPr>
          <w:rFonts w:ascii="Arial" w:eastAsia="Times New Roman" w:hAnsi="Arial" w:cs="Arial"/>
          <w:color w:val="000000"/>
          <w:sz w:val="27"/>
          <w:szCs w:val="27"/>
          <w:rtl/>
        </w:rPr>
        <w:t>לתיתו</w:t>
      </w:r>
      <w:proofErr w:type="spellEnd"/>
      <w:r w:rsidRPr="00117DDD">
        <w:rPr>
          <w:rFonts w:ascii="Arial" w:eastAsia="Times New Roman" w:hAnsi="Arial" w:cs="Arial"/>
          <w:color w:val="000000"/>
          <w:sz w:val="27"/>
          <w:szCs w:val="27"/>
          <w:rtl/>
        </w:rPr>
        <w:t>, רשאים לערער לבית המשפט העליון; נפגע אדם שלא היה צד להליכים אלה, רשאי הוא לערער אם קיבל רשות לכך מנשיא בית המשפט המחוזי</w:t>
      </w:r>
      <w:r w:rsidRPr="00117DDD">
        <w:rPr>
          <w:rFonts w:ascii="Arial" w:eastAsia="Times New Roman" w:hAnsi="Arial" w:cs="Arial"/>
          <w:color w:val="000000"/>
          <w:sz w:val="27"/>
          <w:szCs w:val="27"/>
        </w:rPr>
        <w:t>.</w:t>
      </w:r>
    </w:p>
    <w:p w14:paraId="4E3263D2"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תחילת הפירוק</w:t>
      </w:r>
    </w:p>
    <w:p w14:paraId="7E2C5410"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53. </w:t>
      </w:r>
    </w:p>
    <w:p w14:paraId="05A1F5C8"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תחילת הפירוק לפי צו בית המשפט תהיה ביום מתן הצו, זולת אם נקבע בו יום אחר </w:t>
      </w:r>
      <w:proofErr w:type="spellStart"/>
      <w:r w:rsidRPr="00117DDD">
        <w:rPr>
          <w:rFonts w:ascii="Arial" w:eastAsia="Times New Roman" w:hAnsi="Arial" w:cs="Arial"/>
          <w:color w:val="000000"/>
          <w:sz w:val="27"/>
          <w:szCs w:val="27"/>
          <w:rtl/>
        </w:rPr>
        <w:t>לענין</w:t>
      </w:r>
      <w:proofErr w:type="spellEnd"/>
      <w:r w:rsidRPr="00117DDD">
        <w:rPr>
          <w:rFonts w:ascii="Arial" w:eastAsia="Times New Roman" w:hAnsi="Arial" w:cs="Arial"/>
          <w:color w:val="000000"/>
          <w:sz w:val="27"/>
          <w:szCs w:val="27"/>
          <w:rtl/>
        </w:rPr>
        <w:t xml:space="preserve"> זה</w:t>
      </w:r>
      <w:r w:rsidRPr="00117DDD">
        <w:rPr>
          <w:rFonts w:ascii="Arial" w:eastAsia="Times New Roman" w:hAnsi="Arial" w:cs="Arial"/>
          <w:color w:val="000000"/>
          <w:sz w:val="27"/>
          <w:szCs w:val="27"/>
        </w:rPr>
        <w:t>.</w:t>
      </w:r>
    </w:p>
    <w:p w14:paraId="315EB8D2"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תחולת הוראות</w:t>
      </w:r>
    </w:p>
    <w:p w14:paraId="19E52EDA"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54. </w:t>
      </w:r>
    </w:p>
    <w:p w14:paraId="08431D84"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על פירוק עמותה לפי צו בית המשפט יחולו, בשינויים המחויבים, ובשינויים הנובעים מאופייה של העמותה כתאגיד שלא למטרות רווח ובכפוף להוראות חוק זה, הוראות סעיפים 258, 263, 264, 267, 270, 276, 281, 285, 300 עד 305, 307, 312, 313, 315 עד 317, 336, ו-373 עד 378 לפקודת החברות [נוסח חדש], התשמ"ג-1983 (להלן – פקודת החברות), הממשיכות לחול לפי סעיף 376(1) לחוק חדלות פירעון ושיקום כלכלי, התשע"ח-2018, וכן הוראות חלק ד' לחוק האמור, והתקנות שהותקנו על פיהם</w:t>
      </w:r>
      <w:r w:rsidRPr="00117DDD">
        <w:rPr>
          <w:rFonts w:ascii="Arial" w:eastAsia="Times New Roman" w:hAnsi="Arial" w:cs="Arial"/>
          <w:color w:val="000000"/>
          <w:sz w:val="27"/>
          <w:szCs w:val="27"/>
        </w:rPr>
        <w:t>.</w:t>
      </w:r>
    </w:p>
    <w:p w14:paraId="11D00CE6" w14:textId="77777777" w:rsidR="00117DDD" w:rsidRPr="00117DDD" w:rsidRDefault="00117DDD" w:rsidP="00117DDD">
      <w:pPr>
        <w:spacing w:before="150" w:after="150" w:line="240" w:lineRule="auto"/>
        <w:ind w:left="150" w:right="150"/>
        <w:outlineLvl w:val="3"/>
        <w:rPr>
          <w:rFonts w:ascii="Arial" w:eastAsia="Times New Roman" w:hAnsi="Arial" w:cs="Arial"/>
          <w:b/>
          <w:bCs/>
          <w:color w:val="000000"/>
          <w:sz w:val="27"/>
          <w:szCs w:val="27"/>
        </w:rPr>
      </w:pPr>
      <w:r w:rsidRPr="00117DDD">
        <w:rPr>
          <w:rFonts w:ascii="Arial" w:eastAsia="Times New Roman" w:hAnsi="Arial" w:cs="Arial"/>
          <w:b/>
          <w:bCs/>
          <w:color w:val="000000"/>
          <w:sz w:val="27"/>
          <w:szCs w:val="27"/>
          <w:rtl/>
        </w:rPr>
        <w:t>סימן ג': הוראות משותפות</w:t>
      </w:r>
    </w:p>
    <w:p w14:paraId="758B9304"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פעולות וייצוג</w:t>
      </w:r>
    </w:p>
    <w:p w14:paraId="0693FAE4"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55. </w:t>
      </w:r>
    </w:p>
    <w:p w14:paraId="760CA8CF"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מתחילת הפירוק, ואם קבע לכך בית המשפט בצו הפירוק יום הקודם למתן הצו – מיום מתן הצו, לא תמשיך עוד העמותה בכל פעולה זולת פעולות הדרושות לביצוע הפירוק, וכל סמכות לפעול בשם העמותה תהיה בידי המפרק בלבד</w:t>
      </w:r>
      <w:r w:rsidRPr="00117DDD">
        <w:rPr>
          <w:rFonts w:ascii="Arial" w:eastAsia="Times New Roman" w:hAnsi="Arial" w:cs="Arial"/>
          <w:color w:val="000000"/>
          <w:sz w:val="27"/>
          <w:szCs w:val="27"/>
        </w:rPr>
        <w:t>.</w:t>
      </w:r>
    </w:p>
    <w:p w14:paraId="5EB4FEF0"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הוראות בית המשפט</w:t>
      </w:r>
    </w:p>
    <w:p w14:paraId="60A53333"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56. </w:t>
      </w:r>
    </w:p>
    <w:p w14:paraId="3CAA0897"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בית המשפט רשאי, לפי בקשה של המפרק, של חבר העמותה או של נושה, לתת למפרק הוראות בכל הנוגע לפירוק</w:t>
      </w:r>
      <w:r w:rsidRPr="00117DDD">
        <w:rPr>
          <w:rFonts w:ascii="Arial" w:eastAsia="Times New Roman" w:hAnsi="Arial" w:cs="Arial"/>
          <w:color w:val="000000"/>
          <w:sz w:val="27"/>
          <w:szCs w:val="27"/>
        </w:rPr>
        <w:t>.</w:t>
      </w:r>
    </w:p>
    <w:p w14:paraId="62185342"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מעמד הרשם בהליכי פירוק</w:t>
      </w:r>
    </w:p>
    <w:p w14:paraId="5A3EF2FA"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56</w:t>
      </w:r>
      <w:r w:rsidRPr="00117DDD">
        <w:rPr>
          <w:rFonts w:ascii="Arial" w:eastAsia="Times New Roman" w:hAnsi="Arial" w:cs="Arial"/>
          <w:color w:val="000000"/>
          <w:sz w:val="27"/>
          <w:szCs w:val="27"/>
          <w:rtl/>
        </w:rPr>
        <w:t>א. (א) </w:t>
      </w:r>
    </w:p>
    <w:p w14:paraId="3BFC3F28"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העתק מכל בקשה שהוגשה במסגרת הליך לפירוק מרצון או לפירוק לפי צו בית המשפט, של עמותה, ומכל החלטה שניתנה במסגרת הליך כאמור, יימסרו לרשם</w:t>
      </w:r>
      <w:r w:rsidRPr="00117DDD">
        <w:rPr>
          <w:rFonts w:ascii="Arial" w:eastAsia="Times New Roman" w:hAnsi="Arial" w:cs="Arial"/>
          <w:color w:val="000000"/>
          <w:sz w:val="27"/>
          <w:szCs w:val="27"/>
        </w:rPr>
        <w:t>.</w:t>
      </w:r>
    </w:p>
    <w:p w14:paraId="570FAF4E"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0FC53202"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lastRenderedPageBreak/>
        <w:t>בית המשפט יחליט בבקשה שהוגשה כאמור בסעיף קטן (א) לאחר שנתן לרשם הזדמנות להביע את עמדתו</w:t>
      </w:r>
      <w:r w:rsidRPr="00117DDD">
        <w:rPr>
          <w:rFonts w:ascii="Arial" w:eastAsia="Times New Roman" w:hAnsi="Arial" w:cs="Arial"/>
          <w:color w:val="000000"/>
          <w:sz w:val="27"/>
          <w:szCs w:val="27"/>
        </w:rPr>
        <w:t>.</w:t>
      </w:r>
    </w:p>
    <w:p w14:paraId="1B1C3512"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242CABD0"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הרשם רשאי לפנות לבית המשפט בבקשה שיחליט בכל שאלה הנובעת מן הפירוק</w:t>
      </w:r>
      <w:r w:rsidRPr="00117DDD">
        <w:rPr>
          <w:rFonts w:ascii="Arial" w:eastAsia="Times New Roman" w:hAnsi="Arial" w:cs="Arial"/>
          <w:color w:val="000000"/>
          <w:sz w:val="27"/>
          <w:szCs w:val="27"/>
        </w:rPr>
        <w:t>.</w:t>
      </w:r>
    </w:p>
    <w:p w14:paraId="60C80DD9"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חובת מתן מידע</w:t>
      </w:r>
    </w:p>
    <w:p w14:paraId="75C81C04"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57. </w:t>
      </w:r>
    </w:p>
    <w:p w14:paraId="18E7ABA8"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כל חבר של העמותה או של מוסד ממוסדותיה, כל העובד בה וכל מי שהיה חבר העמותה או מוסד ממוסדותיה או עבד בה, חייב, לפי דרישת המפרק, למסור לו כל מסמך שברשותו וכל מידע הנוגע לעסקי העמותה או </w:t>
      </w:r>
      <w:proofErr w:type="spellStart"/>
      <w:r w:rsidRPr="00117DDD">
        <w:rPr>
          <w:rFonts w:ascii="Arial" w:eastAsia="Times New Roman" w:hAnsi="Arial" w:cs="Arial"/>
          <w:color w:val="000000"/>
          <w:sz w:val="27"/>
          <w:szCs w:val="27"/>
          <w:rtl/>
        </w:rPr>
        <w:t>לעניניה</w:t>
      </w:r>
      <w:proofErr w:type="spellEnd"/>
      <w:r w:rsidRPr="00117DDD">
        <w:rPr>
          <w:rFonts w:ascii="Arial" w:eastAsia="Times New Roman" w:hAnsi="Arial" w:cs="Arial"/>
          <w:color w:val="000000"/>
          <w:sz w:val="27"/>
          <w:szCs w:val="27"/>
        </w:rPr>
        <w:t>.</w:t>
      </w:r>
    </w:p>
    <w:p w14:paraId="0AB11C95"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נכסי עמותה שפורקה</w:t>
      </w:r>
    </w:p>
    <w:p w14:paraId="47A23DB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58.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3626A186"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פורקה עמותה ולאחר שנפרעו חובותיה במלואם נשארו נכסים, ינהגו בהם לפי הוראות התקנון, ובלבד שאם העמותה פורקה לפי צו בית המשפט, שוכנע בית המשפט שאין בהוראות האמורות כדי להביא לכך שנכסי העמותה יחולקו לאחר פירוקה, במישרין או בעקיפין, לחברי העמותה או למייסדיה, או שיועברו נכסים, לאחר הפירוק, במישרין או בעקיפין, למטרות שאינן קרובות למטרות העמותה ערב מועד הפירוק; פורקה העמותה מרצון – אם שוכנע כאמור הרשם; באין הוראות כאלה או באין אפשרות מעשית לנהוג לפיהן, יוקדשו אותם נכסים לפי הוראות בית המשפט למטרה שקבע בית המשפט כקרובה למטרות העמותה</w:t>
      </w:r>
      <w:r w:rsidRPr="00117DDD">
        <w:rPr>
          <w:rFonts w:ascii="Arial" w:eastAsia="Times New Roman" w:hAnsi="Arial" w:cs="Arial"/>
          <w:color w:val="000000"/>
          <w:sz w:val="27"/>
          <w:szCs w:val="27"/>
        </w:rPr>
        <w:t>.</w:t>
      </w:r>
    </w:p>
    <w:p w14:paraId="030F57D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7EA8A0FF"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הוראות סעיף זה לא יחולו לגבי נכס, שנקבע במועד העברתו לעמותה, בהסכם או בתקנון העמותה, כי הוא יועבר לאחר הפירוק לאדם שהעבירו לעמותה (בסעיף קטן זה – המעביר) או לאדם אחר שקבע המעביר</w:t>
      </w:r>
      <w:r w:rsidRPr="00117DDD">
        <w:rPr>
          <w:rFonts w:ascii="Arial" w:eastAsia="Times New Roman" w:hAnsi="Arial" w:cs="Arial"/>
          <w:color w:val="000000"/>
          <w:sz w:val="27"/>
          <w:szCs w:val="27"/>
        </w:rPr>
        <w:t>.</w:t>
      </w:r>
    </w:p>
    <w:p w14:paraId="2635600F"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 xml:space="preserve">מחיקה, </w:t>
      </w:r>
      <w:proofErr w:type="spellStart"/>
      <w:r w:rsidRPr="00117DDD">
        <w:rPr>
          <w:rFonts w:ascii="Arial" w:eastAsia="Times New Roman" w:hAnsi="Arial" w:cs="Arial"/>
          <w:b/>
          <w:bCs/>
          <w:color w:val="000000"/>
          <w:sz w:val="24"/>
          <w:szCs w:val="24"/>
          <w:rtl/>
        </w:rPr>
        <w:t>החיאה</w:t>
      </w:r>
      <w:proofErr w:type="spellEnd"/>
      <w:r w:rsidRPr="00117DDD">
        <w:rPr>
          <w:rFonts w:ascii="Arial" w:eastAsia="Times New Roman" w:hAnsi="Arial" w:cs="Arial"/>
          <w:b/>
          <w:bCs/>
          <w:color w:val="000000"/>
          <w:sz w:val="24"/>
          <w:szCs w:val="24"/>
          <w:rtl/>
        </w:rPr>
        <w:t xml:space="preserve"> וביטול פירוק</w:t>
      </w:r>
    </w:p>
    <w:p w14:paraId="68B2EEF2"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59.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3385AF67"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עמותה שהתקיים בה אחד מאלה יראו אותה כעמותה שחדלה לפעול</w:t>
      </w:r>
      <w:r w:rsidRPr="00117DDD">
        <w:rPr>
          <w:rFonts w:ascii="Arial" w:eastAsia="Times New Roman" w:hAnsi="Arial" w:cs="Arial"/>
          <w:color w:val="000000"/>
          <w:sz w:val="27"/>
          <w:szCs w:val="27"/>
        </w:rPr>
        <w:t>:</w:t>
      </w:r>
    </w:p>
    <w:p w14:paraId="2AA6D51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5D48AE10"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לא שילמה אגרה שחובה עליה לשלם לפי חוק זה, תוך תשעים ימים מהיום האחרון שנקבע לתשלומם</w:t>
      </w:r>
      <w:r w:rsidRPr="00117DDD">
        <w:rPr>
          <w:rFonts w:ascii="Arial" w:eastAsia="Times New Roman" w:hAnsi="Arial" w:cs="Arial"/>
          <w:color w:val="000000"/>
          <w:sz w:val="27"/>
          <w:szCs w:val="27"/>
        </w:rPr>
        <w:t>;</w:t>
      </w:r>
    </w:p>
    <w:p w14:paraId="484A813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6D4B056C"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lastRenderedPageBreak/>
        <w:t>לא הגישה לרשם את הדו"ח הכספי תוך תשעים ימים מהיום האחרון שנקבע לכך בסעיף 36</w:t>
      </w:r>
      <w:r w:rsidRPr="00117DDD">
        <w:rPr>
          <w:rFonts w:ascii="Arial" w:eastAsia="Times New Roman" w:hAnsi="Arial" w:cs="Arial"/>
          <w:color w:val="000000"/>
          <w:sz w:val="27"/>
          <w:szCs w:val="27"/>
        </w:rPr>
        <w:t>;</w:t>
      </w:r>
    </w:p>
    <w:p w14:paraId="721BEB2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 </w:t>
      </w:r>
    </w:p>
    <w:p w14:paraId="34193F2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לא מילאה אחר פסק דין או החלטה של בית משפט </w:t>
      </w:r>
      <w:proofErr w:type="spellStart"/>
      <w:r w:rsidRPr="00117DDD">
        <w:rPr>
          <w:rFonts w:ascii="Arial" w:eastAsia="Times New Roman" w:hAnsi="Arial" w:cs="Arial"/>
          <w:color w:val="000000"/>
          <w:sz w:val="27"/>
          <w:szCs w:val="27"/>
          <w:rtl/>
        </w:rPr>
        <w:t>בענין</w:t>
      </w:r>
      <w:proofErr w:type="spellEnd"/>
      <w:r w:rsidRPr="00117DDD">
        <w:rPr>
          <w:rFonts w:ascii="Arial" w:eastAsia="Times New Roman" w:hAnsi="Arial" w:cs="Arial"/>
          <w:color w:val="000000"/>
          <w:sz w:val="27"/>
          <w:szCs w:val="27"/>
          <w:rtl/>
        </w:rPr>
        <w:t xml:space="preserve"> חוק זה, בתקופה שנקבעה לכך, או תוך תשעים ימים מיום מתן ההחלטה או פסק הדין, לפי המאוחר </w:t>
      </w:r>
      <w:proofErr w:type="spellStart"/>
      <w:r w:rsidRPr="00117DDD">
        <w:rPr>
          <w:rFonts w:ascii="Arial" w:eastAsia="Times New Roman" w:hAnsi="Arial" w:cs="Arial"/>
          <w:color w:val="000000"/>
          <w:sz w:val="27"/>
          <w:szCs w:val="27"/>
          <w:rtl/>
        </w:rPr>
        <w:t>מביניהם</w:t>
      </w:r>
      <w:proofErr w:type="spellEnd"/>
      <w:r w:rsidRPr="00117DDD">
        <w:rPr>
          <w:rFonts w:ascii="Arial" w:eastAsia="Times New Roman" w:hAnsi="Arial" w:cs="Arial"/>
          <w:color w:val="000000"/>
          <w:sz w:val="27"/>
          <w:szCs w:val="27"/>
        </w:rPr>
        <w:t>.</w:t>
      </w:r>
    </w:p>
    <w:p w14:paraId="4798FBCF"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53010DF6"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הרשם רשאי למחוק עמותה שחדלה לפעול, לפי הוראות סעיף 368 לפקודת החברות והתקנות שהותקנו על פיו, בשינויים </w:t>
      </w:r>
      <w:proofErr w:type="spellStart"/>
      <w:r w:rsidRPr="00117DDD">
        <w:rPr>
          <w:rFonts w:ascii="Arial" w:eastAsia="Times New Roman" w:hAnsi="Arial" w:cs="Arial"/>
          <w:color w:val="000000"/>
          <w:sz w:val="27"/>
          <w:szCs w:val="27"/>
          <w:rtl/>
        </w:rPr>
        <w:t>המחוייבים</w:t>
      </w:r>
      <w:proofErr w:type="spellEnd"/>
      <w:r w:rsidRPr="00117DDD">
        <w:rPr>
          <w:rFonts w:ascii="Arial" w:eastAsia="Times New Roman" w:hAnsi="Arial" w:cs="Arial"/>
          <w:color w:val="000000"/>
          <w:sz w:val="27"/>
          <w:szCs w:val="27"/>
        </w:rPr>
        <w:t>.</w:t>
      </w:r>
    </w:p>
    <w:p w14:paraId="6A81876F"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06358AD7"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על ביטול מחיקת עמותה יחולו, בשינויים </w:t>
      </w:r>
      <w:proofErr w:type="spellStart"/>
      <w:r w:rsidRPr="00117DDD">
        <w:rPr>
          <w:rFonts w:ascii="Arial" w:eastAsia="Times New Roman" w:hAnsi="Arial" w:cs="Arial"/>
          <w:color w:val="000000"/>
          <w:sz w:val="27"/>
          <w:szCs w:val="27"/>
          <w:rtl/>
        </w:rPr>
        <w:t>המחוייבים</w:t>
      </w:r>
      <w:proofErr w:type="spellEnd"/>
      <w:r w:rsidRPr="00117DDD">
        <w:rPr>
          <w:rFonts w:ascii="Arial" w:eastAsia="Times New Roman" w:hAnsi="Arial" w:cs="Arial"/>
          <w:color w:val="000000"/>
          <w:sz w:val="27"/>
          <w:szCs w:val="27"/>
          <w:rtl/>
        </w:rPr>
        <w:t>, הוראות סעיף 369 לפקודת החברות והתקנות שהותקנו על פיו</w:t>
      </w:r>
      <w:r w:rsidRPr="00117DDD">
        <w:rPr>
          <w:rFonts w:ascii="Arial" w:eastAsia="Times New Roman" w:hAnsi="Arial" w:cs="Arial"/>
          <w:color w:val="000000"/>
          <w:sz w:val="27"/>
          <w:szCs w:val="27"/>
        </w:rPr>
        <w:t>.</w:t>
      </w:r>
    </w:p>
    <w:p w14:paraId="4F1C019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ד</w:t>
      </w:r>
      <w:r w:rsidRPr="00117DDD">
        <w:rPr>
          <w:rFonts w:ascii="Arial" w:eastAsia="Times New Roman" w:hAnsi="Arial" w:cs="Arial"/>
          <w:color w:val="000000"/>
          <w:sz w:val="27"/>
          <w:szCs w:val="27"/>
        </w:rPr>
        <w:t>) </w:t>
      </w:r>
    </w:p>
    <w:p w14:paraId="0075F37F"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על ביטול פירוקה של עמותה יחולו, בשינויים </w:t>
      </w:r>
      <w:proofErr w:type="spellStart"/>
      <w:r w:rsidRPr="00117DDD">
        <w:rPr>
          <w:rFonts w:ascii="Arial" w:eastAsia="Times New Roman" w:hAnsi="Arial" w:cs="Arial"/>
          <w:color w:val="000000"/>
          <w:sz w:val="27"/>
          <w:szCs w:val="27"/>
          <w:rtl/>
        </w:rPr>
        <w:t>המחוייבים</w:t>
      </w:r>
      <w:proofErr w:type="spellEnd"/>
      <w:r w:rsidRPr="00117DDD">
        <w:rPr>
          <w:rFonts w:ascii="Arial" w:eastAsia="Times New Roman" w:hAnsi="Arial" w:cs="Arial"/>
          <w:color w:val="000000"/>
          <w:sz w:val="27"/>
          <w:szCs w:val="27"/>
          <w:rtl/>
        </w:rPr>
        <w:t>, הוראות סעיף 367 לפקודת החברות והתקנות שהותקנו על פיו</w:t>
      </w:r>
      <w:r w:rsidRPr="00117DDD">
        <w:rPr>
          <w:rFonts w:ascii="Arial" w:eastAsia="Times New Roman" w:hAnsi="Arial" w:cs="Arial"/>
          <w:color w:val="000000"/>
          <w:sz w:val="27"/>
          <w:szCs w:val="27"/>
        </w:rPr>
        <w:t>.</w:t>
      </w:r>
    </w:p>
    <w:p w14:paraId="480B095B" w14:textId="77777777" w:rsidR="00117DDD" w:rsidRPr="00117DDD" w:rsidRDefault="00117DDD" w:rsidP="00117DDD">
      <w:pPr>
        <w:spacing w:before="150" w:after="150" w:line="240" w:lineRule="auto"/>
        <w:ind w:left="150" w:right="150"/>
        <w:outlineLvl w:val="2"/>
        <w:rPr>
          <w:rFonts w:ascii="Arial" w:eastAsia="Times New Roman" w:hAnsi="Arial" w:cs="Arial"/>
          <w:b/>
          <w:bCs/>
          <w:color w:val="000000"/>
          <w:sz w:val="27"/>
          <w:szCs w:val="27"/>
        </w:rPr>
      </w:pPr>
      <w:r w:rsidRPr="00117DDD">
        <w:rPr>
          <w:rFonts w:ascii="Arial" w:eastAsia="Times New Roman" w:hAnsi="Arial" w:cs="Arial"/>
          <w:b/>
          <w:bCs/>
          <w:color w:val="000000"/>
          <w:sz w:val="27"/>
          <w:szCs w:val="27"/>
          <w:rtl/>
        </w:rPr>
        <w:t>פרק ח': אגודות קיימות</w:t>
      </w:r>
    </w:p>
    <w:p w14:paraId="6A72C711"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בקשת רישום</w:t>
      </w:r>
    </w:p>
    <w:p w14:paraId="504BC8C4"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60.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0661EF22"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אגודה שנוסדה לפי החוק </w:t>
      </w:r>
      <w:proofErr w:type="spellStart"/>
      <w:r w:rsidRPr="00117DDD">
        <w:rPr>
          <w:rFonts w:ascii="Arial" w:eastAsia="Times New Roman" w:hAnsi="Arial" w:cs="Arial"/>
          <w:color w:val="000000"/>
          <w:sz w:val="27"/>
          <w:szCs w:val="27"/>
          <w:rtl/>
        </w:rPr>
        <w:t>העותמאני</w:t>
      </w:r>
      <w:proofErr w:type="spellEnd"/>
      <w:r w:rsidRPr="00117DDD">
        <w:rPr>
          <w:rFonts w:ascii="Arial" w:eastAsia="Times New Roman" w:hAnsi="Arial" w:cs="Arial"/>
          <w:color w:val="000000"/>
          <w:sz w:val="27"/>
          <w:szCs w:val="27"/>
          <w:rtl/>
        </w:rPr>
        <w:t xml:space="preserve"> על האגודות מיום 29 לחודש </w:t>
      </w:r>
      <w:proofErr w:type="spellStart"/>
      <w:r w:rsidRPr="00117DDD">
        <w:rPr>
          <w:rFonts w:ascii="Arial" w:eastAsia="Times New Roman" w:hAnsi="Arial" w:cs="Arial"/>
          <w:color w:val="000000"/>
          <w:sz w:val="27"/>
          <w:szCs w:val="27"/>
          <w:rtl/>
        </w:rPr>
        <w:t>רג'ב</w:t>
      </w:r>
      <w:proofErr w:type="spellEnd"/>
      <w:r w:rsidRPr="00117DDD">
        <w:rPr>
          <w:rFonts w:ascii="Arial" w:eastAsia="Times New Roman" w:hAnsi="Arial" w:cs="Arial"/>
          <w:color w:val="000000"/>
          <w:sz w:val="27"/>
          <w:szCs w:val="27"/>
          <w:rtl/>
        </w:rPr>
        <w:t xml:space="preserve"> 1327 (1909) (להלן – החוק </w:t>
      </w:r>
      <w:proofErr w:type="spellStart"/>
      <w:r w:rsidRPr="00117DDD">
        <w:rPr>
          <w:rFonts w:ascii="Arial" w:eastAsia="Times New Roman" w:hAnsi="Arial" w:cs="Arial"/>
          <w:color w:val="000000"/>
          <w:sz w:val="27"/>
          <w:szCs w:val="27"/>
          <w:rtl/>
        </w:rPr>
        <w:t>העותמאני</w:t>
      </w:r>
      <w:proofErr w:type="spellEnd"/>
      <w:r w:rsidRPr="00117DDD">
        <w:rPr>
          <w:rFonts w:ascii="Arial" w:eastAsia="Times New Roman" w:hAnsi="Arial" w:cs="Arial"/>
          <w:color w:val="000000"/>
          <w:sz w:val="27"/>
          <w:szCs w:val="27"/>
          <w:rtl/>
        </w:rPr>
        <w:t>), ונמסרה לפני תחילה חוק זה הודעה על ייסודה בהתאם לחוק העותומני (להלן – אגודה קיימת), רשאית להגיש לרשם בקשה להירשם כעמותה; על בקשה לפי סעיף זה יחולו הוראות סעיף 2(א)</w:t>
      </w:r>
      <w:r w:rsidRPr="00117DDD">
        <w:rPr>
          <w:rFonts w:ascii="Arial" w:eastAsia="Times New Roman" w:hAnsi="Arial" w:cs="Arial"/>
          <w:color w:val="000000"/>
          <w:sz w:val="27"/>
          <w:szCs w:val="27"/>
        </w:rPr>
        <w:t>.</w:t>
      </w:r>
    </w:p>
    <w:p w14:paraId="761F9C5A"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35BE20F5"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הרשם יקבל בקשה לרישום עמותה אם הוכחה, להנחת דעתו, סמכותם של החתומים על הבקשה לפעול בשם האגודה לרישומה כעמותה</w:t>
      </w:r>
      <w:r w:rsidRPr="00117DDD">
        <w:rPr>
          <w:rFonts w:ascii="Arial" w:eastAsia="Times New Roman" w:hAnsi="Arial" w:cs="Arial"/>
          <w:color w:val="000000"/>
          <w:sz w:val="27"/>
          <w:szCs w:val="27"/>
        </w:rPr>
        <w:t>.</w:t>
      </w:r>
    </w:p>
    <w:p w14:paraId="5A031F02"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רישום אגודה כעמותה</w:t>
      </w:r>
    </w:p>
    <w:p w14:paraId="44C97EEC"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61.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0116EC7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הוגשה בקשה כאמור בסעיף 60, ירשום הרשם את האגודה הקיימת בפנקס העמותות כעמותה זולת אם ראה את עצמו מנוע מלעשות כן לפי סעיפים 1, 3, 4(א) או 4(ב), והוראות סעיפים 4(ג) ו-7 יחולו בשינויים </w:t>
      </w:r>
      <w:proofErr w:type="spellStart"/>
      <w:r w:rsidRPr="00117DDD">
        <w:rPr>
          <w:rFonts w:ascii="Arial" w:eastAsia="Times New Roman" w:hAnsi="Arial" w:cs="Arial"/>
          <w:color w:val="000000"/>
          <w:sz w:val="27"/>
          <w:szCs w:val="27"/>
          <w:rtl/>
        </w:rPr>
        <w:t>המחוייבים</w:t>
      </w:r>
      <w:proofErr w:type="spellEnd"/>
      <w:r w:rsidRPr="00117DDD">
        <w:rPr>
          <w:rFonts w:ascii="Arial" w:eastAsia="Times New Roman" w:hAnsi="Arial" w:cs="Arial"/>
          <w:color w:val="000000"/>
          <w:sz w:val="27"/>
          <w:szCs w:val="27"/>
          <w:rtl/>
        </w:rPr>
        <w:t xml:space="preserve">, </w:t>
      </w:r>
      <w:proofErr w:type="spellStart"/>
      <w:r w:rsidRPr="00117DDD">
        <w:rPr>
          <w:rFonts w:ascii="Arial" w:eastAsia="Times New Roman" w:hAnsi="Arial" w:cs="Arial"/>
          <w:color w:val="000000"/>
          <w:sz w:val="27"/>
          <w:szCs w:val="27"/>
          <w:rtl/>
        </w:rPr>
        <w:t>לענין</w:t>
      </w:r>
      <w:proofErr w:type="spellEnd"/>
      <w:r w:rsidRPr="00117DDD">
        <w:rPr>
          <w:rFonts w:ascii="Arial" w:eastAsia="Times New Roman" w:hAnsi="Arial" w:cs="Arial"/>
          <w:color w:val="000000"/>
          <w:sz w:val="27"/>
          <w:szCs w:val="27"/>
          <w:rtl/>
        </w:rPr>
        <w:t xml:space="preserve"> הרישום</w:t>
      </w:r>
      <w:r w:rsidRPr="00117DDD">
        <w:rPr>
          <w:rFonts w:ascii="Arial" w:eastAsia="Times New Roman" w:hAnsi="Arial" w:cs="Arial"/>
          <w:color w:val="000000"/>
          <w:sz w:val="27"/>
          <w:szCs w:val="27"/>
        </w:rPr>
        <w:t>.</w:t>
      </w:r>
    </w:p>
    <w:p w14:paraId="677B5F8F"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lastRenderedPageBreak/>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030DDD3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מיום הרישום כמצוין בתעודת הרישום תהיה האגודה הקיימת לעמותה ויחולו עליה הוראות חוק זה</w:t>
      </w:r>
      <w:r w:rsidRPr="00117DDD">
        <w:rPr>
          <w:rFonts w:ascii="Arial" w:eastAsia="Times New Roman" w:hAnsi="Arial" w:cs="Arial"/>
          <w:color w:val="000000"/>
          <w:sz w:val="27"/>
          <w:szCs w:val="27"/>
        </w:rPr>
        <w:t>.</w:t>
      </w:r>
    </w:p>
    <w:p w14:paraId="45ECA4B4"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227774CC"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נרשמה אגודה קיימת כעמותה לפני תחילתו של חוק העמותות (תיקון מס' 3), התשנ"ו-1996, לא ייפגע תוקפו של הרישום רק עקב הגשת הבקשה לרישומה של העמותה לאחר התקופה שנקבעה לכך בסעיף 60(א) כנוסחו לפני תחילת החוק האמור</w:t>
      </w:r>
      <w:r w:rsidRPr="00117DDD">
        <w:rPr>
          <w:rFonts w:ascii="Arial" w:eastAsia="Times New Roman" w:hAnsi="Arial" w:cs="Arial"/>
          <w:color w:val="000000"/>
          <w:sz w:val="27"/>
          <w:szCs w:val="27"/>
        </w:rPr>
        <w:t>.</w:t>
      </w:r>
    </w:p>
    <w:p w14:paraId="5BC873B3"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אגודה שלא ביקשה להירשם</w:t>
      </w:r>
    </w:p>
    <w:p w14:paraId="340B7FB5"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62. </w:t>
      </w:r>
    </w:p>
    <w:p w14:paraId="382F08E3"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אגודה קיימת שלא ביקשה להירשם כעמותה, רשאי הרשם למחוק אותה; על הליך המחיקה ועל </w:t>
      </w:r>
      <w:proofErr w:type="spellStart"/>
      <w:r w:rsidRPr="00117DDD">
        <w:rPr>
          <w:rFonts w:ascii="Arial" w:eastAsia="Times New Roman" w:hAnsi="Arial" w:cs="Arial"/>
          <w:color w:val="000000"/>
          <w:sz w:val="27"/>
          <w:szCs w:val="27"/>
          <w:rtl/>
        </w:rPr>
        <w:t>החיאת</w:t>
      </w:r>
      <w:proofErr w:type="spellEnd"/>
      <w:r w:rsidRPr="00117DDD">
        <w:rPr>
          <w:rFonts w:ascii="Arial" w:eastAsia="Times New Roman" w:hAnsi="Arial" w:cs="Arial"/>
          <w:color w:val="000000"/>
          <w:sz w:val="27"/>
          <w:szCs w:val="27"/>
          <w:rtl/>
        </w:rPr>
        <w:t xml:space="preserve"> האגודה לאחר מחיקתה יחולו הוראות סעיפים 368 ו-369 לפקודת החברות, בשינויים המחויבים</w:t>
      </w:r>
      <w:r w:rsidRPr="00117DDD">
        <w:rPr>
          <w:rFonts w:ascii="Arial" w:eastAsia="Times New Roman" w:hAnsi="Arial" w:cs="Arial"/>
          <w:color w:val="000000"/>
          <w:sz w:val="27"/>
          <w:szCs w:val="27"/>
        </w:rPr>
        <w:t>.</w:t>
      </w:r>
    </w:p>
    <w:p w14:paraId="7F74C6E6" w14:textId="77777777" w:rsidR="00117DDD" w:rsidRPr="00117DDD" w:rsidRDefault="00117DDD" w:rsidP="00117DDD">
      <w:pPr>
        <w:spacing w:before="150" w:after="150" w:line="240" w:lineRule="auto"/>
        <w:ind w:left="150" w:right="150"/>
        <w:outlineLvl w:val="2"/>
        <w:rPr>
          <w:rFonts w:ascii="Arial" w:eastAsia="Times New Roman" w:hAnsi="Arial" w:cs="Arial"/>
          <w:b/>
          <w:bCs/>
          <w:color w:val="000000"/>
          <w:sz w:val="27"/>
          <w:szCs w:val="27"/>
        </w:rPr>
      </w:pPr>
      <w:r w:rsidRPr="00117DDD">
        <w:rPr>
          <w:rFonts w:ascii="Arial" w:eastAsia="Times New Roman" w:hAnsi="Arial" w:cs="Arial"/>
          <w:b/>
          <w:bCs/>
          <w:color w:val="000000"/>
          <w:sz w:val="27"/>
          <w:szCs w:val="27"/>
          <w:rtl/>
        </w:rPr>
        <w:t>פרק ט': שונות</w:t>
      </w:r>
    </w:p>
    <w:p w14:paraId="3DFF6EF9"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רשם העמותות</w:t>
      </w:r>
    </w:p>
    <w:p w14:paraId="0B512565"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63. </w:t>
      </w:r>
    </w:p>
    <w:p w14:paraId="43144C7D"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שר המשפטים ימנה לרשם העמותות עובד המדינה הכשיר להיות שופט של בית משפט שלום, ורשאי השר למנות מבין עובדי המדינה כאמור סגן או סגנים לרשם ולאצול להם מסמכויות הרשם</w:t>
      </w:r>
      <w:r w:rsidRPr="00117DDD">
        <w:rPr>
          <w:rFonts w:ascii="Arial" w:eastAsia="Times New Roman" w:hAnsi="Arial" w:cs="Arial"/>
          <w:color w:val="000000"/>
          <w:sz w:val="27"/>
          <w:szCs w:val="27"/>
        </w:rPr>
        <w:t>.</w:t>
      </w:r>
    </w:p>
    <w:p w14:paraId="7CC7251B"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עבירות מרמה</w:t>
      </w:r>
    </w:p>
    <w:p w14:paraId="7EE78ADE"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64.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13C775D7"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חבר בעמותה, עובד בה או אדם שנמנה עם גוף מבקר, העושה אחד מאלה, דינו – מאסר שלוש שנים</w:t>
      </w:r>
      <w:r w:rsidRPr="00117DDD">
        <w:rPr>
          <w:rFonts w:ascii="Arial" w:eastAsia="Times New Roman" w:hAnsi="Arial" w:cs="Arial"/>
          <w:color w:val="000000"/>
          <w:sz w:val="27"/>
          <w:szCs w:val="27"/>
        </w:rPr>
        <w:t>:</w:t>
      </w:r>
    </w:p>
    <w:p w14:paraId="66007113"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39FEDA0B"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משיב תשובה כוזבת על שאלה שנשאל או מוסר מידע כוזב כשנדרש על פי חוק זה לעשות כן</w:t>
      </w:r>
      <w:r w:rsidRPr="00117DDD">
        <w:rPr>
          <w:rFonts w:ascii="Arial" w:eastAsia="Times New Roman" w:hAnsi="Arial" w:cs="Arial"/>
          <w:color w:val="000000"/>
          <w:sz w:val="27"/>
          <w:szCs w:val="27"/>
        </w:rPr>
        <w:t>;</w:t>
      </w:r>
    </w:p>
    <w:p w14:paraId="00FFA04E"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69B58EAD"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במטרה לרמות ממשיך לפעול בשם העמותה כשהיא נמצאת בפירוק, בניגוד להוראות סעיף 55</w:t>
      </w:r>
      <w:r w:rsidRPr="00117DDD">
        <w:rPr>
          <w:rFonts w:ascii="Arial" w:eastAsia="Times New Roman" w:hAnsi="Arial" w:cs="Arial"/>
          <w:color w:val="000000"/>
          <w:sz w:val="27"/>
          <w:szCs w:val="27"/>
        </w:rPr>
        <w:t>.</w:t>
      </w:r>
    </w:p>
    <w:p w14:paraId="752F617B"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עבירות של אחריות קפידה</w:t>
      </w:r>
    </w:p>
    <w:p w14:paraId="35BBA0CC"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lastRenderedPageBreak/>
        <w:t>64</w:t>
      </w:r>
      <w:r w:rsidRPr="00117DDD">
        <w:rPr>
          <w:rFonts w:ascii="Arial" w:eastAsia="Times New Roman" w:hAnsi="Arial" w:cs="Arial"/>
          <w:color w:val="000000"/>
          <w:sz w:val="27"/>
          <w:szCs w:val="27"/>
          <w:rtl/>
        </w:rPr>
        <w:t>א. (א) </w:t>
      </w:r>
    </w:p>
    <w:p w14:paraId="7A148859"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עמותה שהפרה אחת מחובות אלה, דינה ודין כל אדם שהיה אחראי להפרת החובה – קנס כקבוע בסעיף 61(א)(2) לחוק העונשין, התשל"ז-1977</w:t>
      </w:r>
      <w:r w:rsidRPr="00117DDD">
        <w:rPr>
          <w:rFonts w:ascii="Arial" w:eastAsia="Times New Roman" w:hAnsi="Arial" w:cs="Arial"/>
          <w:color w:val="000000"/>
          <w:sz w:val="27"/>
          <w:szCs w:val="27"/>
        </w:rPr>
        <w:t>:</w:t>
      </w:r>
    </w:p>
    <w:p w14:paraId="00BFC129"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5761FB10"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ניהול פנקס חברים כקבוע בסעיף 18, פנקס חברי ועד כקבוע בסעיף 29 ופנקסי חשבונות כקבוע בסעיף 35</w:t>
      </w:r>
      <w:r w:rsidRPr="00117DDD">
        <w:rPr>
          <w:rFonts w:ascii="Arial" w:eastAsia="Times New Roman" w:hAnsi="Arial" w:cs="Arial"/>
          <w:color w:val="000000"/>
          <w:sz w:val="27"/>
          <w:szCs w:val="27"/>
        </w:rPr>
        <w:t>;</w:t>
      </w:r>
    </w:p>
    <w:p w14:paraId="64E9855B"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6DADD29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קיום אסיפה כללית כאמור בסעיף 20(א)</w:t>
      </w:r>
      <w:r w:rsidRPr="00117DDD">
        <w:rPr>
          <w:rFonts w:ascii="Arial" w:eastAsia="Times New Roman" w:hAnsi="Arial" w:cs="Arial"/>
          <w:color w:val="000000"/>
          <w:sz w:val="27"/>
          <w:szCs w:val="27"/>
        </w:rPr>
        <w:t>;</w:t>
      </w:r>
    </w:p>
    <w:p w14:paraId="4075DA14"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 </w:t>
      </w:r>
    </w:p>
    <w:p w14:paraId="043C13A7"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רישום פרוטוקול כקבוע בסעיף 23</w:t>
      </w:r>
      <w:r w:rsidRPr="00117DDD">
        <w:rPr>
          <w:rFonts w:ascii="Arial" w:eastAsia="Times New Roman" w:hAnsi="Arial" w:cs="Arial"/>
          <w:color w:val="000000"/>
          <w:sz w:val="27"/>
          <w:szCs w:val="27"/>
        </w:rPr>
        <w:t>;</w:t>
      </w:r>
    </w:p>
    <w:p w14:paraId="0FCA8DBE"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(4) </w:t>
      </w:r>
    </w:p>
    <w:p w14:paraId="68AC5B9B"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מתן אפשרות לחבר הועד, ועדת </w:t>
      </w:r>
      <w:proofErr w:type="spellStart"/>
      <w:r w:rsidRPr="00117DDD">
        <w:rPr>
          <w:rFonts w:ascii="Arial" w:eastAsia="Times New Roman" w:hAnsi="Arial" w:cs="Arial"/>
          <w:color w:val="000000"/>
          <w:sz w:val="27"/>
          <w:szCs w:val="27"/>
          <w:rtl/>
        </w:rPr>
        <w:t>הבקורת</w:t>
      </w:r>
      <w:proofErr w:type="spellEnd"/>
      <w:r w:rsidRPr="00117DDD">
        <w:rPr>
          <w:rFonts w:ascii="Arial" w:eastAsia="Times New Roman" w:hAnsi="Arial" w:cs="Arial"/>
          <w:color w:val="000000"/>
          <w:sz w:val="27"/>
          <w:szCs w:val="27"/>
          <w:rtl/>
        </w:rPr>
        <w:t xml:space="preserve"> או הגוף המבקר לעיין בפנקסים ובמסמכים האמורים בסעיף 35(ב)</w:t>
      </w:r>
      <w:r w:rsidRPr="00117DDD">
        <w:rPr>
          <w:rFonts w:ascii="Arial" w:eastAsia="Times New Roman" w:hAnsi="Arial" w:cs="Arial"/>
          <w:color w:val="000000"/>
          <w:sz w:val="27"/>
          <w:szCs w:val="27"/>
        </w:rPr>
        <w:t>;</w:t>
      </w:r>
    </w:p>
    <w:p w14:paraId="3743423E"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(5) </w:t>
      </w:r>
    </w:p>
    <w:p w14:paraId="2A5124CF"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הגשת המסמכים האמורים בסעיף 38 לרשם</w:t>
      </w:r>
      <w:r w:rsidRPr="00117DDD">
        <w:rPr>
          <w:rFonts w:ascii="Arial" w:eastAsia="Times New Roman" w:hAnsi="Arial" w:cs="Arial"/>
          <w:color w:val="000000"/>
          <w:sz w:val="27"/>
          <w:szCs w:val="27"/>
        </w:rPr>
        <w:t>;</w:t>
      </w:r>
    </w:p>
    <w:p w14:paraId="05FDDC57"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(6) </w:t>
      </w:r>
    </w:p>
    <w:p w14:paraId="76FA9F7D"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מתן אפשרות לחבר עמותה לעיין בפנקסים ובמסמכים האמורים בסעיף 39(א)</w:t>
      </w:r>
      <w:r w:rsidRPr="00117DDD">
        <w:rPr>
          <w:rFonts w:ascii="Arial" w:eastAsia="Times New Roman" w:hAnsi="Arial" w:cs="Arial"/>
          <w:color w:val="000000"/>
          <w:sz w:val="27"/>
          <w:szCs w:val="27"/>
        </w:rPr>
        <w:t>;</w:t>
      </w:r>
    </w:p>
    <w:p w14:paraId="07C56CDC"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(7) </w:t>
      </w:r>
    </w:p>
    <w:p w14:paraId="3BEDDD82"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הימנעות מפעולה בשם העמותה כשהיא נמצאת בפירוק, בניגוד להוראות סעיף 55</w:t>
      </w:r>
      <w:r w:rsidRPr="00117DDD">
        <w:rPr>
          <w:rFonts w:ascii="Arial" w:eastAsia="Times New Roman" w:hAnsi="Arial" w:cs="Arial"/>
          <w:color w:val="000000"/>
          <w:sz w:val="27"/>
          <w:szCs w:val="27"/>
        </w:rPr>
        <w:t>.</w:t>
      </w:r>
    </w:p>
    <w:p w14:paraId="2F5796CD"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(8) </w:t>
      </w:r>
    </w:p>
    <w:p w14:paraId="4E40F064"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הגשת דוחות רבעוניים כאמור בסעיף 2 לחוק חובת גילוי לגבי מי שנתמך על ידי ישות מדינית זרה, התשע"א-2011 (בסעיף קטן זה – חוק חובת גילוי)</w:t>
      </w:r>
      <w:r w:rsidRPr="00117DDD">
        <w:rPr>
          <w:rFonts w:ascii="Arial" w:eastAsia="Times New Roman" w:hAnsi="Arial" w:cs="Arial"/>
          <w:color w:val="000000"/>
          <w:sz w:val="27"/>
          <w:szCs w:val="27"/>
        </w:rPr>
        <w:t>;</w:t>
      </w:r>
    </w:p>
    <w:p w14:paraId="2C5315D4"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(9) </w:t>
      </w:r>
    </w:p>
    <w:p w14:paraId="0A793644"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ציון היותה נתמך שעיקר מימונו מתרומות מישויות מדיניות זרות או ציון כי שמות הישויות המדיניות הזרות שמהן קיבל את התרומות כאמור מפורטים באתר האינטרנט של הרשם, לפי סעיפים 5א(א) עד (ג) לחוק חובת גילוי</w:t>
      </w:r>
      <w:r w:rsidRPr="00117DDD">
        <w:rPr>
          <w:rFonts w:ascii="Arial" w:eastAsia="Times New Roman" w:hAnsi="Arial" w:cs="Arial"/>
          <w:color w:val="000000"/>
          <w:sz w:val="27"/>
          <w:szCs w:val="27"/>
        </w:rPr>
        <w:t>.</w:t>
      </w:r>
    </w:p>
    <w:p w14:paraId="672396C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lastRenderedPageBreak/>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5B5C6CD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עבירה לפי סעיף זה אינה טעונה הוכחת מחשבה פלילית או רשלנות</w:t>
      </w:r>
      <w:r w:rsidRPr="00117DDD">
        <w:rPr>
          <w:rFonts w:ascii="Arial" w:eastAsia="Times New Roman" w:hAnsi="Arial" w:cs="Arial"/>
          <w:color w:val="000000"/>
          <w:sz w:val="27"/>
          <w:szCs w:val="27"/>
        </w:rPr>
        <w:t>.</w:t>
      </w:r>
    </w:p>
    <w:p w14:paraId="03C778ED"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פטור מתחולה</w:t>
      </w:r>
    </w:p>
    <w:p w14:paraId="1676DE43"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65. </w:t>
      </w:r>
    </w:p>
    <w:p w14:paraId="693972B9"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שר הפנים רשאי, באישור ועדת החוקה חוק ומשפט של הכנסת, לקבוע בתקנות שהוראה מהוראות חוק זה לא תחול על סוגי עמותות, או שתחול עליהם בשינויים, </w:t>
      </w:r>
      <w:proofErr w:type="spellStart"/>
      <w:r w:rsidRPr="00117DDD">
        <w:rPr>
          <w:rFonts w:ascii="Arial" w:eastAsia="Times New Roman" w:hAnsi="Arial" w:cs="Arial"/>
          <w:color w:val="000000"/>
          <w:sz w:val="27"/>
          <w:szCs w:val="27"/>
          <w:rtl/>
        </w:rPr>
        <w:t>הכל</w:t>
      </w:r>
      <w:proofErr w:type="spellEnd"/>
      <w:r w:rsidRPr="00117DDD">
        <w:rPr>
          <w:rFonts w:ascii="Arial" w:eastAsia="Times New Roman" w:hAnsi="Arial" w:cs="Arial"/>
          <w:color w:val="000000"/>
          <w:sz w:val="27"/>
          <w:szCs w:val="27"/>
          <w:rtl/>
        </w:rPr>
        <w:t xml:space="preserve"> כמפורט בתקנות</w:t>
      </w:r>
      <w:r w:rsidRPr="00117DDD">
        <w:rPr>
          <w:rFonts w:ascii="Arial" w:eastAsia="Times New Roman" w:hAnsi="Arial" w:cs="Arial"/>
          <w:color w:val="000000"/>
          <w:sz w:val="27"/>
          <w:szCs w:val="27"/>
        </w:rPr>
        <w:t>.</w:t>
      </w:r>
    </w:p>
    <w:p w14:paraId="5BF320DC"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ביצוע ותקנות</w:t>
      </w:r>
    </w:p>
    <w:p w14:paraId="19408937"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66.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5BDCCF08"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שר הפנים ממונה על ביצוע חוק זה והוא רשאי, באישור ועדת החוקה חוק ומשפט של הכנסת, להתקין תקנות בכל הנוגע לביצועו, לרבות בדבר</w:t>
      </w:r>
      <w:r w:rsidRPr="00117DDD">
        <w:rPr>
          <w:rFonts w:ascii="Arial" w:eastAsia="Times New Roman" w:hAnsi="Arial" w:cs="Arial"/>
          <w:color w:val="000000"/>
          <w:sz w:val="27"/>
          <w:szCs w:val="27"/>
        </w:rPr>
        <w:t xml:space="preserve"> –</w:t>
      </w:r>
    </w:p>
    <w:p w14:paraId="40FF4DC2"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1D56DBE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אגרות שיש לשלם בעד פעולות הרשם ואגרה שנתית; על גביית אגרות לפי סעיף זה תחול פקודת </w:t>
      </w:r>
      <w:proofErr w:type="spellStart"/>
      <w:r w:rsidRPr="00117DDD">
        <w:rPr>
          <w:rFonts w:ascii="Arial" w:eastAsia="Times New Roman" w:hAnsi="Arial" w:cs="Arial"/>
          <w:color w:val="000000"/>
          <w:sz w:val="27"/>
          <w:szCs w:val="27"/>
          <w:rtl/>
        </w:rPr>
        <w:t>המסים</w:t>
      </w:r>
      <w:proofErr w:type="spellEnd"/>
      <w:r w:rsidRPr="00117DDD">
        <w:rPr>
          <w:rFonts w:ascii="Arial" w:eastAsia="Times New Roman" w:hAnsi="Arial" w:cs="Arial"/>
          <w:color w:val="000000"/>
          <w:sz w:val="27"/>
          <w:szCs w:val="27"/>
          <w:rtl/>
        </w:rPr>
        <w:t xml:space="preserve"> (גביה)</w:t>
      </w:r>
      <w:r w:rsidRPr="00117DDD">
        <w:rPr>
          <w:rFonts w:ascii="Arial" w:eastAsia="Times New Roman" w:hAnsi="Arial" w:cs="Arial"/>
          <w:color w:val="000000"/>
          <w:sz w:val="27"/>
          <w:szCs w:val="27"/>
        </w:rPr>
        <w:t>;</w:t>
      </w:r>
    </w:p>
    <w:p w14:paraId="283DF665"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6C22483F"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רישום משכונות של עמותות</w:t>
      </w:r>
      <w:r w:rsidRPr="00117DDD">
        <w:rPr>
          <w:rFonts w:ascii="Arial" w:eastAsia="Times New Roman" w:hAnsi="Arial" w:cs="Arial"/>
          <w:color w:val="000000"/>
          <w:sz w:val="27"/>
          <w:szCs w:val="27"/>
        </w:rPr>
        <w:t>.</w:t>
      </w:r>
    </w:p>
    <w:p w14:paraId="7A3A84A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 </w:t>
      </w:r>
    </w:p>
    <w:p w14:paraId="31FF1C7C"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רישום אגודות קיימות כעמותות לפי סעיף 60</w:t>
      </w:r>
      <w:r w:rsidRPr="00117DDD">
        <w:rPr>
          <w:rFonts w:ascii="Arial" w:eastAsia="Times New Roman" w:hAnsi="Arial" w:cs="Arial"/>
          <w:color w:val="000000"/>
          <w:sz w:val="27"/>
          <w:szCs w:val="27"/>
        </w:rPr>
        <w:t>.</w:t>
      </w:r>
    </w:p>
    <w:p w14:paraId="22F48E9A"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א1</w:t>
      </w:r>
      <w:r w:rsidRPr="00117DDD">
        <w:rPr>
          <w:rFonts w:ascii="Arial" w:eastAsia="Times New Roman" w:hAnsi="Arial" w:cs="Arial"/>
          <w:color w:val="000000"/>
          <w:sz w:val="27"/>
          <w:szCs w:val="27"/>
        </w:rPr>
        <w:t>) </w:t>
      </w:r>
    </w:p>
    <w:p w14:paraId="1B0F5D59"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שר המשפטים רשאי לקבוע הוראות לעניין אופן הגשת מסמכים ודוחות לפי חוק זה וצורתם; תקנות לעניין דיווח לפי סעיף 37א טעונות אישור ועדת החוקה חוק ומשפט של הכנסת</w:t>
      </w:r>
      <w:r w:rsidRPr="00117DDD">
        <w:rPr>
          <w:rFonts w:ascii="Arial" w:eastAsia="Times New Roman" w:hAnsi="Arial" w:cs="Arial"/>
          <w:color w:val="000000"/>
          <w:sz w:val="27"/>
          <w:szCs w:val="27"/>
        </w:rPr>
        <w:t>.</w:t>
      </w:r>
    </w:p>
    <w:p w14:paraId="377CEA09"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4E2B38C8"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שר המשפטים רשאי להתקין תקנות סדרי דין להליכים בבית המשפט לפי חוק זה</w:t>
      </w:r>
      <w:r w:rsidRPr="00117DDD">
        <w:rPr>
          <w:rFonts w:ascii="Arial" w:eastAsia="Times New Roman" w:hAnsi="Arial" w:cs="Arial"/>
          <w:color w:val="000000"/>
          <w:sz w:val="27"/>
          <w:szCs w:val="27"/>
        </w:rPr>
        <w:t>.</w:t>
      </w:r>
    </w:p>
    <w:p w14:paraId="6B2E1E8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63553080"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שר המשפטים רשאי, באישור ועדת החוקה חוק ומשפט של הכנסת, לשנות, בצו, את התוספת הראשונה ואת התוספת </w:t>
      </w:r>
      <w:proofErr w:type="spellStart"/>
      <w:r w:rsidRPr="00117DDD">
        <w:rPr>
          <w:rFonts w:ascii="Arial" w:eastAsia="Times New Roman" w:hAnsi="Arial" w:cs="Arial"/>
          <w:color w:val="000000"/>
          <w:sz w:val="27"/>
          <w:szCs w:val="27"/>
          <w:rtl/>
        </w:rPr>
        <w:t>השניה</w:t>
      </w:r>
      <w:proofErr w:type="spellEnd"/>
      <w:r w:rsidRPr="00117DDD">
        <w:rPr>
          <w:rFonts w:ascii="Arial" w:eastAsia="Times New Roman" w:hAnsi="Arial" w:cs="Arial"/>
          <w:color w:val="000000"/>
          <w:sz w:val="27"/>
          <w:szCs w:val="27"/>
        </w:rPr>
        <w:t>.</w:t>
      </w:r>
    </w:p>
    <w:p w14:paraId="56327F3B"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אי-תחולה</w:t>
      </w:r>
    </w:p>
    <w:p w14:paraId="6A47E76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lastRenderedPageBreak/>
        <w:t>67. </w:t>
      </w:r>
    </w:p>
    <w:p w14:paraId="6384521F"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הוראות חוק זה לא יחולו על</w:t>
      </w:r>
      <w:r w:rsidRPr="00117DDD">
        <w:rPr>
          <w:rFonts w:ascii="Arial" w:eastAsia="Times New Roman" w:hAnsi="Arial" w:cs="Arial"/>
          <w:color w:val="000000"/>
          <w:sz w:val="27"/>
          <w:szCs w:val="27"/>
        </w:rPr>
        <w:t xml:space="preserve"> –</w:t>
      </w:r>
    </w:p>
    <w:p w14:paraId="664F5FF4"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r w:rsidRPr="00117DDD">
        <w:rPr>
          <w:rFonts w:ascii="Arial" w:eastAsia="Times New Roman" w:hAnsi="Arial" w:cs="Arial"/>
          <w:color w:val="000000"/>
          <w:sz w:val="27"/>
          <w:szCs w:val="27"/>
          <w:rtl/>
        </w:rPr>
        <w:t>בוטלה</w:t>
      </w:r>
      <w:r w:rsidRPr="00117DDD">
        <w:rPr>
          <w:rFonts w:ascii="Arial" w:eastAsia="Times New Roman" w:hAnsi="Arial" w:cs="Arial"/>
          <w:color w:val="000000"/>
          <w:sz w:val="27"/>
          <w:szCs w:val="27"/>
        </w:rPr>
        <w:t>)</w:t>
      </w:r>
    </w:p>
    <w:p w14:paraId="0E20F4AD"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21574CF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אגודות שהן ארגונים של עובדים או של מעבידים קיימים או שנוסדו לפני עבור שלוש שנים מיום תחילת חוק זה</w:t>
      </w:r>
      <w:r w:rsidRPr="00117DDD">
        <w:rPr>
          <w:rFonts w:ascii="Arial" w:eastAsia="Times New Roman" w:hAnsi="Arial" w:cs="Arial"/>
          <w:color w:val="000000"/>
          <w:sz w:val="27"/>
          <w:szCs w:val="27"/>
        </w:rPr>
        <w:t>.</w:t>
      </w:r>
    </w:p>
    <w:p w14:paraId="2D2F86F4"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 xml:space="preserve">תחולת החוק </w:t>
      </w:r>
      <w:proofErr w:type="spellStart"/>
      <w:r w:rsidRPr="00117DDD">
        <w:rPr>
          <w:rFonts w:ascii="Arial" w:eastAsia="Times New Roman" w:hAnsi="Arial" w:cs="Arial"/>
          <w:b/>
          <w:bCs/>
          <w:color w:val="000000"/>
          <w:sz w:val="24"/>
          <w:szCs w:val="24"/>
          <w:rtl/>
        </w:rPr>
        <w:t>העותמאני</w:t>
      </w:r>
      <w:proofErr w:type="spellEnd"/>
    </w:p>
    <w:p w14:paraId="13590A79"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68. </w:t>
      </w:r>
    </w:p>
    <w:p w14:paraId="59F3708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החוק </w:t>
      </w:r>
      <w:proofErr w:type="spellStart"/>
      <w:r w:rsidRPr="00117DDD">
        <w:rPr>
          <w:rFonts w:ascii="Arial" w:eastAsia="Times New Roman" w:hAnsi="Arial" w:cs="Arial"/>
          <w:color w:val="000000"/>
          <w:sz w:val="27"/>
          <w:szCs w:val="27"/>
          <w:rtl/>
        </w:rPr>
        <w:t>העותמאני</w:t>
      </w:r>
      <w:proofErr w:type="spellEnd"/>
      <w:r w:rsidRPr="00117DDD">
        <w:rPr>
          <w:rFonts w:ascii="Arial" w:eastAsia="Times New Roman" w:hAnsi="Arial" w:cs="Arial"/>
          <w:color w:val="000000"/>
          <w:sz w:val="27"/>
          <w:szCs w:val="27"/>
          <w:rtl/>
        </w:rPr>
        <w:t xml:space="preserve"> לא יחול אלא על אגודה קיימת כל עוד לא נרשמה כעמותה או לא נמחקה לפי סעיף 62, ועל אגודות שחוק זה אינו חל עליהן לפי סעיף 67</w:t>
      </w:r>
      <w:r w:rsidRPr="00117DDD">
        <w:rPr>
          <w:rFonts w:ascii="Arial" w:eastAsia="Times New Roman" w:hAnsi="Arial" w:cs="Arial"/>
          <w:color w:val="000000"/>
          <w:sz w:val="27"/>
          <w:szCs w:val="27"/>
        </w:rPr>
        <w:t>.</w:t>
      </w:r>
    </w:p>
    <w:p w14:paraId="6B313AE4"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תיקון חוק הנאמנות</w:t>
      </w:r>
    </w:p>
    <w:p w14:paraId="5AAD3815"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69. </w:t>
      </w:r>
    </w:p>
    <w:p w14:paraId="424D7630"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סעיף 35 לחוק הנאמנות, תשל"ט-1979 – בטל</w:t>
      </w:r>
      <w:r w:rsidRPr="00117DDD">
        <w:rPr>
          <w:rFonts w:ascii="Arial" w:eastAsia="Times New Roman" w:hAnsi="Arial" w:cs="Arial"/>
          <w:color w:val="000000"/>
          <w:sz w:val="27"/>
          <w:szCs w:val="27"/>
        </w:rPr>
        <w:t>.</w:t>
      </w:r>
    </w:p>
    <w:p w14:paraId="30BBF33E"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תחילה</w:t>
      </w:r>
    </w:p>
    <w:p w14:paraId="356F6944"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70. </w:t>
      </w:r>
    </w:p>
    <w:p w14:paraId="0E262415"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תחילתו של חוק זה ביום כ"ו באדר ב' תשמ"א (1 באפריל 1981)</w:t>
      </w:r>
      <w:r w:rsidRPr="00117DDD">
        <w:rPr>
          <w:rFonts w:ascii="Arial" w:eastAsia="Times New Roman" w:hAnsi="Arial" w:cs="Arial"/>
          <w:color w:val="000000"/>
          <w:sz w:val="27"/>
          <w:szCs w:val="27"/>
        </w:rPr>
        <w:t>.</w:t>
      </w:r>
    </w:p>
    <w:p w14:paraId="6842ECF4"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פרסום</w:t>
      </w:r>
    </w:p>
    <w:p w14:paraId="6A8936BD"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71. </w:t>
      </w:r>
    </w:p>
    <w:p w14:paraId="2D05D24B"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חוק זה יפורסם ברשומות תוך 30 ימים מיום קבלתו בכנסת</w:t>
      </w:r>
      <w:r w:rsidRPr="00117DDD">
        <w:rPr>
          <w:rFonts w:ascii="Arial" w:eastAsia="Times New Roman" w:hAnsi="Arial" w:cs="Arial"/>
          <w:color w:val="000000"/>
          <w:sz w:val="27"/>
          <w:szCs w:val="27"/>
        </w:rPr>
        <w:t>.</w:t>
      </w:r>
    </w:p>
    <w:p w14:paraId="536154B9" w14:textId="77777777" w:rsidR="00117DDD" w:rsidRPr="00117DDD" w:rsidRDefault="00117DDD" w:rsidP="00117DDD">
      <w:pPr>
        <w:spacing w:before="150" w:after="150" w:line="240" w:lineRule="auto"/>
        <w:ind w:left="150" w:right="150"/>
        <w:outlineLvl w:val="4"/>
        <w:rPr>
          <w:rFonts w:ascii="Arial" w:eastAsia="Times New Roman" w:hAnsi="Arial" w:cs="Arial"/>
          <w:b/>
          <w:bCs/>
          <w:color w:val="000000"/>
          <w:sz w:val="27"/>
          <w:szCs w:val="27"/>
        </w:rPr>
      </w:pPr>
      <w:r w:rsidRPr="00117DDD">
        <w:rPr>
          <w:rFonts w:ascii="Arial" w:eastAsia="Times New Roman" w:hAnsi="Arial" w:cs="Arial"/>
          <w:b/>
          <w:bCs/>
          <w:color w:val="000000"/>
          <w:sz w:val="27"/>
          <w:szCs w:val="27"/>
          <w:rtl/>
        </w:rPr>
        <w:t>תוספת ראשונה</w:t>
      </w:r>
    </w:p>
    <w:p w14:paraId="57FC1000" w14:textId="77777777" w:rsidR="00117DDD" w:rsidRPr="00117DDD" w:rsidRDefault="00117DDD" w:rsidP="00117DDD">
      <w:pPr>
        <w:spacing w:before="150" w:after="150" w:line="240" w:lineRule="auto"/>
        <w:ind w:left="150" w:right="150"/>
        <w:outlineLvl w:val="4"/>
        <w:rPr>
          <w:rFonts w:ascii="Arial" w:eastAsia="Times New Roman" w:hAnsi="Arial" w:cs="Arial"/>
          <w:b/>
          <w:bCs/>
          <w:color w:val="000000"/>
          <w:sz w:val="27"/>
          <w:szCs w:val="27"/>
        </w:rPr>
      </w:pPr>
      <w:r w:rsidRPr="00117DDD">
        <w:rPr>
          <w:rFonts w:ascii="Arial" w:eastAsia="Times New Roman" w:hAnsi="Arial" w:cs="Arial"/>
          <w:b/>
          <w:bCs/>
          <w:color w:val="000000"/>
          <w:sz w:val="27"/>
          <w:szCs w:val="27"/>
        </w:rPr>
        <w:t>(</w:t>
      </w:r>
      <w:r w:rsidRPr="00117DDD">
        <w:rPr>
          <w:rFonts w:ascii="Arial" w:eastAsia="Times New Roman" w:hAnsi="Arial" w:cs="Arial"/>
          <w:b/>
          <w:bCs/>
          <w:color w:val="000000"/>
          <w:sz w:val="27"/>
          <w:szCs w:val="27"/>
          <w:rtl/>
        </w:rPr>
        <w:t>סעיף 10</w:t>
      </w:r>
      <w:r w:rsidRPr="00117DDD">
        <w:rPr>
          <w:rFonts w:ascii="Arial" w:eastAsia="Times New Roman" w:hAnsi="Arial" w:cs="Arial"/>
          <w:b/>
          <w:bCs/>
          <w:color w:val="000000"/>
          <w:sz w:val="27"/>
          <w:szCs w:val="27"/>
        </w:rPr>
        <w:t>)</w:t>
      </w:r>
    </w:p>
    <w:p w14:paraId="7BFEC52F" w14:textId="77777777" w:rsidR="00117DDD" w:rsidRPr="00117DDD" w:rsidRDefault="00117DDD" w:rsidP="00117DDD">
      <w:pPr>
        <w:spacing w:before="150" w:after="150" w:line="240" w:lineRule="auto"/>
        <w:ind w:left="150" w:right="150"/>
        <w:outlineLvl w:val="4"/>
        <w:rPr>
          <w:rFonts w:ascii="Arial" w:eastAsia="Times New Roman" w:hAnsi="Arial" w:cs="Arial"/>
          <w:b/>
          <w:bCs/>
          <w:color w:val="000000"/>
          <w:sz w:val="27"/>
          <w:szCs w:val="27"/>
        </w:rPr>
      </w:pPr>
      <w:r w:rsidRPr="00117DDD">
        <w:rPr>
          <w:rFonts w:ascii="Arial" w:eastAsia="Times New Roman" w:hAnsi="Arial" w:cs="Arial"/>
          <w:b/>
          <w:bCs/>
          <w:color w:val="000000"/>
          <w:sz w:val="27"/>
          <w:szCs w:val="27"/>
          <w:rtl/>
        </w:rPr>
        <w:t>תקנון מצוי של עמותה</w:t>
      </w:r>
    </w:p>
    <w:p w14:paraId="77DF9F92" w14:textId="77777777" w:rsidR="00117DDD" w:rsidRPr="00117DDD" w:rsidRDefault="00117DDD" w:rsidP="00117DDD">
      <w:pPr>
        <w:spacing w:before="150" w:after="150" w:line="240" w:lineRule="auto"/>
        <w:ind w:left="150" w:right="150"/>
        <w:outlineLvl w:val="3"/>
        <w:rPr>
          <w:rFonts w:ascii="Arial" w:eastAsia="Times New Roman" w:hAnsi="Arial" w:cs="Arial"/>
          <w:b/>
          <w:bCs/>
          <w:color w:val="000000"/>
          <w:sz w:val="27"/>
          <w:szCs w:val="27"/>
        </w:rPr>
      </w:pPr>
      <w:r w:rsidRPr="00117DDD">
        <w:rPr>
          <w:rFonts w:ascii="Arial" w:eastAsia="Times New Roman" w:hAnsi="Arial" w:cs="Arial"/>
          <w:b/>
          <w:bCs/>
          <w:color w:val="000000"/>
          <w:sz w:val="27"/>
          <w:szCs w:val="27"/>
          <w:rtl/>
        </w:rPr>
        <w:t>סימן א': חברות</w:t>
      </w:r>
    </w:p>
    <w:p w14:paraId="58F99BD9"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קבלת חברים</w:t>
      </w:r>
    </w:p>
    <w:p w14:paraId="7ADCBEC0"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018ED3AD"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מייסדי העמותה הנם חברים בה מיום רישום העמותה בפנקס העמותות</w:t>
      </w:r>
      <w:r w:rsidRPr="00117DDD">
        <w:rPr>
          <w:rFonts w:ascii="Arial" w:eastAsia="Times New Roman" w:hAnsi="Arial" w:cs="Arial"/>
          <w:color w:val="000000"/>
          <w:sz w:val="27"/>
          <w:szCs w:val="27"/>
        </w:rPr>
        <w:t>.</w:t>
      </w:r>
    </w:p>
    <w:p w14:paraId="5F5B3424"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48EC2DEF"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lastRenderedPageBreak/>
        <w:t xml:space="preserve">אדם החפץ להיות חבר העמותה יגיש </w:t>
      </w:r>
      <w:proofErr w:type="spellStart"/>
      <w:r w:rsidRPr="00117DDD">
        <w:rPr>
          <w:rFonts w:ascii="Arial" w:eastAsia="Times New Roman" w:hAnsi="Arial" w:cs="Arial"/>
          <w:color w:val="000000"/>
          <w:sz w:val="27"/>
          <w:szCs w:val="27"/>
          <w:rtl/>
        </w:rPr>
        <w:t>לועד</w:t>
      </w:r>
      <w:proofErr w:type="spellEnd"/>
      <w:r w:rsidRPr="00117DDD">
        <w:rPr>
          <w:rFonts w:ascii="Arial" w:eastAsia="Times New Roman" w:hAnsi="Arial" w:cs="Arial"/>
          <w:color w:val="000000"/>
          <w:sz w:val="27"/>
          <w:szCs w:val="27"/>
          <w:rtl/>
        </w:rPr>
        <w:t xml:space="preserve"> בקשה בלשון זו</w:t>
      </w:r>
      <w:r w:rsidRPr="00117DDD">
        <w:rPr>
          <w:rFonts w:ascii="Arial" w:eastAsia="Times New Roman" w:hAnsi="Arial" w:cs="Arial"/>
          <w:color w:val="000000"/>
          <w:sz w:val="27"/>
          <w:szCs w:val="27"/>
        </w:rPr>
        <w:t>:</w:t>
      </w:r>
    </w:p>
    <w:p w14:paraId="27AAFB7F"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 xml:space="preserve">אני (שם, מען ומספר זהות) מבקש להיות חבר בעמותה (שם העמותה). מטרות העמותה ותקנונה ידועים לי. אם אתקבל כחבר בה, אני מתחייב לקיים את הוראות התקנון ואת החלטות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של העמותה</w:t>
      </w:r>
      <w:r w:rsidRPr="00117DDD">
        <w:rPr>
          <w:rFonts w:ascii="Arial" w:eastAsia="Times New Roman" w:hAnsi="Arial" w:cs="Arial"/>
          <w:color w:val="000000"/>
          <w:sz w:val="27"/>
          <w:szCs w:val="27"/>
        </w:rPr>
        <w:t>."</w:t>
      </w:r>
    </w:p>
    <w:p w14:paraId="657F1086"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56A9D944"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ההחלטה בדבר קבלת המבקש כחבר העמותה או אי קבלתו נתונה בידי הועד; סירב הועד לקבל את המבקש, רשאי הוא לערור על הסירוב לפני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הקרובה</w:t>
      </w:r>
      <w:r w:rsidRPr="00117DDD">
        <w:rPr>
          <w:rFonts w:ascii="Arial" w:eastAsia="Times New Roman" w:hAnsi="Arial" w:cs="Arial"/>
          <w:color w:val="000000"/>
          <w:sz w:val="27"/>
          <w:szCs w:val="27"/>
        </w:rPr>
        <w:t>.</w:t>
      </w:r>
    </w:p>
    <w:p w14:paraId="4D00F7D2"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זכויות וחובות של חבר</w:t>
      </w:r>
    </w:p>
    <w:p w14:paraId="392FFF44"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0160B497"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חבר העמותה זכאי להשתתף ולהצביע בכל אסיפה כללית ויהיה לו קול אחד בכל הצבעה; הוא זכאי לבחור ולהיבחר </w:t>
      </w:r>
      <w:proofErr w:type="spellStart"/>
      <w:r w:rsidRPr="00117DDD">
        <w:rPr>
          <w:rFonts w:ascii="Arial" w:eastAsia="Times New Roman" w:hAnsi="Arial" w:cs="Arial"/>
          <w:color w:val="000000"/>
          <w:sz w:val="27"/>
          <w:szCs w:val="27"/>
          <w:rtl/>
        </w:rPr>
        <w:t>לועד</w:t>
      </w:r>
      <w:proofErr w:type="spellEnd"/>
      <w:r w:rsidRPr="00117DDD">
        <w:rPr>
          <w:rFonts w:ascii="Arial" w:eastAsia="Times New Roman" w:hAnsi="Arial" w:cs="Arial"/>
          <w:color w:val="000000"/>
          <w:sz w:val="27"/>
          <w:szCs w:val="27"/>
          <w:rtl/>
        </w:rPr>
        <w:t xml:space="preserve"> או </w:t>
      </w:r>
      <w:proofErr w:type="spellStart"/>
      <w:r w:rsidRPr="00117DDD">
        <w:rPr>
          <w:rFonts w:ascii="Arial" w:eastAsia="Times New Roman" w:hAnsi="Arial" w:cs="Arial"/>
          <w:color w:val="000000"/>
          <w:sz w:val="27"/>
          <w:szCs w:val="27"/>
          <w:rtl/>
        </w:rPr>
        <w:t>לועדת</w:t>
      </w:r>
      <w:proofErr w:type="spellEnd"/>
      <w:r w:rsidRPr="00117DDD">
        <w:rPr>
          <w:rFonts w:ascii="Arial" w:eastAsia="Times New Roman" w:hAnsi="Arial" w:cs="Arial"/>
          <w:color w:val="000000"/>
          <w:sz w:val="27"/>
          <w:szCs w:val="27"/>
          <w:rtl/>
        </w:rPr>
        <w:t xml:space="preserve"> </w:t>
      </w:r>
      <w:proofErr w:type="spellStart"/>
      <w:r w:rsidRPr="00117DDD">
        <w:rPr>
          <w:rFonts w:ascii="Arial" w:eastAsia="Times New Roman" w:hAnsi="Arial" w:cs="Arial"/>
          <w:color w:val="000000"/>
          <w:sz w:val="27"/>
          <w:szCs w:val="27"/>
          <w:rtl/>
        </w:rPr>
        <w:t>הבקורת</w:t>
      </w:r>
      <w:proofErr w:type="spellEnd"/>
      <w:r w:rsidRPr="00117DDD">
        <w:rPr>
          <w:rFonts w:ascii="Arial" w:eastAsia="Times New Roman" w:hAnsi="Arial" w:cs="Arial"/>
          <w:color w:val="000000"/>
          <w:sz w:val="27"/>
          <w:szCs w:val="27"/>
        </w:rPr>
        <w:t>.</w:t>
      </w:r>
    </w:p>
    <w:p w14:paraId="75FCB302"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7A6C4FBB"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חבר העמותה זכאי להשתתף בפעולות העמותה וליהנות משירותיה</w:t>
      </w:r>
      <w:r w:rsidRPr="00117DDD">
        <w:rPr>
          <w:rFonts w:ascii="Arial" w:eastAsia="Times New Roman" w:hAnsi="Arial" w:cs="Arial"/>
          <w:color w:val="000000"/>
          <w:sz w:val="27"/>
          <w:szCs w:val="27"/>
        </w:rPr>
        <w:t>.</w:t>
      </w:r>
    </w:p>
    <w:p w14:paraId="283BB5FE"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15C18AE5"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הועד, באישור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רשאי לקבוע דמי חבר שתשלומם יהיה חובה על החברים</w:t>
      </w:r>
      <w:r w:rsidRPr="00117DDD">
        <w:rPr>
          <w:rFonts w:ascii="Arial" w:eastAsia="Times New Roman" w:hAnsi="Arial" w:cs="Arial"/>
          <w:color w:val="000000"/>
          <w:sz w:val="27"/>
          <w:szCs w:val="27"/>
        </w:rPr>
        <w:t>.</w:t>
      </w:r>
    </w:p>
    <w:p w14:paraId="3CFA40D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ד</w:t>
      </w:r>
      <w:r w:rsidRPr="00117DDD">
        <w:rPr>
          <w:rFonts w:ascii="Arial" w:eastAsia="Times New Roman" w:hAnsi="Arial" w:cs="Arial"/>
          <w:color w:val="000000"/>
          <w:sz w:val="27"/>
          <w:szCs w:val="27"/>
        </w:rPr>
        <w:t>) </w:t>
      </w:r>
    </w:p>
    <w:p w14:paraId="679572A8"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פקיעת החברות בעמותה אינה פוטרת מסילוק התשלומים שהגיעו לעמותה מן החבר ערב פקיעת חברותו בעד התקופה שעד לפקיעת חברותו</w:t>
      </w:r>
      <w:r w:rsidRPr="00117DDD">
        <w:rPr>
          <w:rFonts w:ascii="Arial" w:eastAsia="Times New Roman" w:hAnsi="Arial" w:cs="Arial"/>
          <w:color w:val="000000"/>
          <w:sz w:val="27"/>
          <w:szCs w:val="27"/>
        </w:rPr>
        <w:t>.</w:t>
      </w:r>
    </w:p>
    <w:p w14:paraId="6B5C83FA"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פקיעת חברות</w:t>
      </w:r>
    </w:p>
    <w:p w14:paraId="573FEBB4"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4A424928"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החברות בעמותה פוקעת</w:t>
      </w:r>
      <w:r w:rsidRPr="00117DDD">
        <w:rPr>
          <w:rFonts w:ascii="Arial" w:eastAsia="Times New Roman" w:hAnsi="Arial" w:cs="Arial"/>
          <w:color w:val="000000"/>
          <w:sz w:val="27"/>
          <w:szCs w:val="27"/>
        </w:rPr>
        <w:t xml:space="preserve"> –</w:t>
      </w:r>
    </w:p>
    <w:p w14:paraId="6BFD6B8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74131EBD"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במות החבר, ובחבר שהוא תאגיד – בגמר פירוקו</w:t>
      </w:r>
      <w:r w:rsidRPr="00117DDD">
        <w:rPr>
          <w:rFonts w:ascii="Arial" w:eastAsia="Times New Roman" w:hAnsi="Arial" w:cs="Arial"/>
          <w:color w:val="000000"/>
          <w:sz w:val="27"/>
          <w:szCs w:val="27"/>
        </w:rPr>
        <w:t>;</w:t>
      </w:r>
    </w:p>
    <w:p w14:paraId="1C8F2CE0"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3BB95CB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בפרישתו מן העמותה; הודעת פרישה בכתב תינתן </w:t>
      </w:r>
      <w:proofErr w:type="spellStart"/>
      <w:r w:rsidRPr="00117DDD">
        <w:rPr>
          <w:rFonts w:ascii="Arial" w:eastAsia="Times New Roman" w:hAnsi="Arial" w:cs="Arial"/>
          <w:color w:val="000000"/>
          <w:sz w:val="27"/>
          <w:szCs w:val="27"/>
          <w:rtl/>
        </w:rPr>
        <w:t>לועד</w:t>
      </w:r>
      <w:proofErr w:type="spellEnd"/>
      <w:r w:rsidRPr="00117DDD">
        <w:rPr>
          <w:rFonts w:ascii="Arial" w:eastAsia="Times New Roman" w:hAnsi="Arial" w:cs="Arial"/>
          <w:color w:val="000000"/>
          <w:sz w:val="27"/>
          <w:szCs w:val="27"/>
          <w:rtl/>
        </w:rPr>
        <w:t xml:space="preserve"> שלושים יום מראש</w:t>
      </w:r>
      <w:r w:rsidRPr="00117DDD">
        <w:rPr>
          <w:rFonts w:ascii="Arial" w:eastAsia="Times New Roman" w:hAnsi="Arial" w:cs="Arial"/>
          <w:color w:val="000000"/>
          <w:sz w:val="27"/>
          <w:szCs w:val="27"/>
        </w:rPr>
        <w:t>;</w:t>
      </w:r>
    </w:p>
    <w:p w14:paraId="51270CC2"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lastRenderedPageBreak/>
        <w:t>(3) </w:t>
      </w:r>
    </w:p>
    <w:p w14:paraId="6221495D"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בהוצאתו מן העמותה</w:t>
      </w:r>
      <w:r w:rsidRPr="00117DDD">
        <w:rPr>
          <w:rFonts w:ascii="Arial" w:eastAsia="Times New Roman" w:hAnsi="Arial" w:cs="Arial"/>
          <w:color w:val="000000"/>
          <w:sz w:val="27"/>
          <w:szCs w:val="27"/>
        </w:rPr>
        <w:t>.</w:t>
      </w:r>
    </w:p>
    <w:p w14:paraId="32085B4A"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05A2EBF2"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רשאית, לפי הצעת הועד, להחליט על הוצאת חבר מן העמותה מאחד הטעמים הבאים</w:t>
      </w:r>
      <w:r w:rsidRPr="00117DDD">
        <w:rPr>
          <w:rFonts w:ascii="Arial" w:eastAsia="Times New Roman" w:hAnsi="Arial" w:cs="Arial"/>
          <w:color w:val="000000"/>
          <w:sz w:val="27"/>
          <w:szCs w:val="27"/>
        </w:rPr>
        <w:t>:</w:t>
      </w:r>
    </w:p>
    <w:p w14:paraId="56425005"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4904B6F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החבר לא שילם לעמותה את המגיע לה ממנו</w:t>
      </w:r>
      <w:r w:rsidRPr="00117DDD">
        <w:rPr>
          <w:rFonts w:ascii="Arial" w:eastAsia="Times New Roman" w:hAnsi="Arial" w:cs="Arial"/>
          <w:color w:val="000000"/>
          <w:sz w:val="27"/>
          <w:szCs w:val="27"/>
        </w:rPr>
        <w:t>;</w:t>
      </w:r>
    </w:p>
    <w:p w14:paraId="54ED0CAF"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250C6A52"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החבר לא קיים את הוראות התקנון או החלטה של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w:t>
      </w:r>
      <w:r w:rsidRPr="00117DDD">
        <w:rPr>
          <w:rFonts w:ascii="Arial" w:eastAsia="Times New Roman" w:hAnsi="Arial" w:cs="Arial"/>
          <w:color w:val="000000"/>
          <w:sz w:val="27"/>
          <w:szCs w:val="27"/>
        </w:rPr>
        <w:t>;</w:t>
      </w:r>
    </w:p>
    <w:p w14:paraId="68578FF9"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 </w:t>
      </w:r>
    </w:p>
    <w:p w14:paraId="023B288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החבר פועל בניגוד למטרות העמותה</w:t>
      </w:r>
      <w:r w:rsidRPr="00117DDD">
        <w:rPr>
          <w:rFonts w:ascii="Arial" w:eastAsia="Times New Roman" w:hAnsi="Arial" w:cs="Arial"/>
          <w:color w:val="000000"/>
          <w:sz w:val="27"/>
          <w:szCs w:val="27"/>
        </w:rPr>
        <w:t>;</w:t>
      </w:r>
    </w:p>
    <w:p w14:paraId="328EEAE2"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(4) </w:t>
      </w:r>
    </w:p>
    <w:p w14:paraId="2FD5B526"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החבר הורשע בעבירה שמפאת מהותה, חומרתה או נסיבותיה אין הוא ראוי לשמש כחבר עמותה</w:t>
      </w:r>
      <w:r w:rsidRPr="00117DDD">
        <w:rPr>
          <w:rFonts w:ascii="Arial" w:eastAsia="Times New Roman" w:hAnsi="Arial" w:cs="Arial"/>
          <w:color w:val="000000"/>
          <w:sz w:val="27"/>
          <w:szCs w:val="27"/>
        </w:rPr>
        <w:t>.</w:t>
      </w:r>
    </w:p>
    <w:p w14:paraId="3493438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10917765"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לא יציע הועד </w:t>
      </w:r>
      <w:proofErr w:type="spellStart"/>
      <w:r w:rsidRPr="00117DDD">
        <w:rPr>
          <w:rFonts w:ascii="Arial" w:eastAsia="Times New Roman" w:hAnsi="Arial" w:cs="Arial"/>
          <w:color w:val="000000"/>
          <w:sz w:val="27"/>
          <w:szCs w:val="27"/>
          <w:rtl/>
        </w:rPr>
        <w:t>לאסיפה</w:t>
      </w:r>
      <w:proofErr w:type="spellEnd"/>
      <w:r w:rsidRPr="00117DDD">
        <w:rPr>
          <w:rFonts w:ascii="Arial" w:eastAsia="Times New Roman" w:hAnsi="Arial" w:cs="Arial"/>
          <w:color w:val="000000"/>
          <w:sz w:val="27"/>
          <w:szCs w:val="27"/>
          <w:rtl/>
        </w:rPr>
        <w:t xml:space="preserve"> כללית להוציא חבר מן העמותה אלא לאחר שנתן לו הזדמנות נאותה להשמיע טענותיו לפניו, ולא יציע מהטעמים האמורים בתקנת משנה (ב)(1), (2) או (3) אלא לאחר שהתרה בחבר ונתן לו זמן סביר לתיקון המעוות</w:t>
      </w:r>
      <w:r w:rsidRPr="00117DDD">
        <w:rPr>
          <w:rFonts w:ascii="Arial" w:eastAsia="Times New Roman" w:hAnsi="Arial" w:cs="Arial"/>
          <w:color w:val="000000"/>
          <w:sz w:val="27"/>
          <w:szCs w:val="27"/>
        </w:rPr>
        <w:t>.</w:t>
      </w:r>
    </w:p>
    <w:p w14:paraId="379E14C4"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מתן הודעות לחבר</w:t>
      </w:r>
    </w:p>
    <w:p w14:paraId="468F6A16"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4. </w:t>
      </w:r>
    </w:p>
    <w:p w14:paraId="06E5A164"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הזמנה, דרישה, התראה והודעה אחרת של העמותה לחבר יינתנו לו בכתב שיימסר לו ביד או יישלח בדואר רגיל אל מענו הרשום בפנקס החברים; לפי בקשת החבר בכתב תשנה העמותה את מענו הרשום בפנקס החברים</w:t>
      </w:r>
      <w:r w:rsidRPr="00117DDD">
        <w:rPr>
          <w:rFonts w:ascii="Arial" w:eastAsia="Times New Roman" w:hAnsi="Arial" w:cs="Arial"/>
          <w:color w:val="000000"/>
          <w:sz w:val="27"/>
          <w:szCs w:val="27"/>
        </w:rPr>
        <w:t>.</w:t>
      </w:r>
    </w:p>
    <w:p w14:paraId="326D332D" w14:textId="77777777" w:rsidR="00117DDD" w:rsidRPr="00117DDD" w:rsidRDefault="00117DDD" w:rsidP="00117DDD">
      <w:pPr>
        <w:spacing w:before="150" w:after="150" w:line="240" w:lineRule="auto"/>
        <w:ind w:left="150" w:right="150"/>
        <w:outlineLvl w:val="3"/>
        <w:rPr>
          <w:rFonts w:ascii="Arial" w:eastAsia="Times New Roman" w:hAnsi="Arial" w:cs="Arial"/>
          <w:b/>
          <w:bCs/>
          <w:color w:val="000000"/>
          <w:sz w:val="27"/>
          <w:szCs w:val="27"/>
        </w:rPr>
      </w:pPr>
      <w:r w:rsidRPr="00117DDD">
        <w:rPr>
          <w:rFonts w:ascii="Arial" w:eastAsia="Times New Roman" w:hAnsi="Arial" w:cs="Arial"/>
          <w:b/>
          <w:bCs/>
          <w:color w:val="000000"/>
          <w:sz w:val="27"/>
          <w:szCs w:val="27"/>
          <w:rtl/>
        </w:rPr>
        <w:t xml:space="preserve">סימן ב': </w:t>
      </w:r>
      <w:proofErr w:type="spellStart"/>
      <w:r w:rsidRPr="00117DDD">
        <w:rPr>
          <w:rFonts w:ascii="Arial" w:eastAsia="Times New Roman" w:hAnsi="Arial" w:cs="Arial"/>
          <w:b/>
          <w:bCs/>
          <w:color w:val="000000"/>
          <w:sz w:val="27"/>
          <w:szCs w:val="27"/>
          <w:rtl/>
        </w:rPr>
        <w:t>האסיפה</w:t>
      </w:r>
      <w:proofErr w:type="spellEnd"/>
      <w:r w:rsidRPr="00117DDD">
        <w:rPr>
          <w:rFonts w:ascii="Arial" w:eastAsia="Times New Roman" w:hAnsi="Arial" w:cs="Arial"/>
          <w:b/>
          <w:bCs/>
          <w:color w:val="000000"/>
          <w:sz w:val="27"/>
          <w:szCs w:val="27"/>
          <w:rtl/>
        </w:rPr>
        <w:t xml:space="preserve"> הכללית</w:t>
      </w:r>
    </w:p>
    <w:p w14:paraId="22510184"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זמן ומקום</w:t>
      </w:r>
    </w:p>
    <w:p w14:paraId="18B3F953"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5. </w:t>
      </w:r>
    </w:p>
    <w:p w14:paraId="4B70ACDC"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יומה, שעתה ומיקומה של אסיפה כללית ייקבעו בידי הועד</w:t>
      </w:r>
      <w:r w:rsidRPr="00117DDD">
        <w:rPr>
          <w:rFonts w:ascii="Arial" w:eastAsia="Times New Roman" w:hAnsi="Arial" w:cs="Arial"/>
          <w:color w:val="000000"/>
          <w:sz w:val="27"/>
          <w:szCs w:val="27"/>
        </w:rPr>
        <w:t>.</w:t>
      </w:r>
    </w:p>
    <w:p w14:paraId="3CA4473E"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lastRenderedPageBreak/>
        <w:t>הזמנה</w:t>
      </w:r>
    </w:p>
    <w:p w14:paraId="054DEEC4"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6. </w:t>
      </w:r>
    </w:p>
    <w:p w14:paraId="19CD957F"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אסיפה כללית תכונס על ידי הודעה שתינתן לכל חבר לפחות עשרה ימים מראש ותציין יום, שעה, מקום וסדר יום </w:t>
      </w:r>
      <w:proofErr w:type="spellStart"/>
      <w:r w:rsidRPr="00117DDD">
        <w:rPr>
          <w:rFonts w:ascii="Arial" w:eastAsia="Times New Roman" w:hAnsi="Arial" w:cs="Arial"/>
          <w:color w:val="000000"/>
          <w:sz w:val="27"/>
          <w:szCs w:val="27"/>
          <w:rtl/>
        </w:rPr>
        <w:t>לאסיפה</w:t>
      </w:r>
      <w:proofErr w:type="spellEnd"/>
      <w:r w:rsidRPr="00117DDD">
        <w:rPr>
          <w:rFonts w:ascii="Arial" w:eastAsia="Times New Roman" w:hAnsi="Arial" w:cs="Arial"/>
          <w:color w:val="000000"/>
          <w:sz w:val="27"/>
          <w:szCs w:val="27"/>
        </w:rPr>
        <w:t>.</w:t>
      </w:r>
    </w:p>
    <w:p w14:paraId="7EECD6C4"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תפקידים של אסיפה כללית רגילה</w:t>
      </w:r>
    </w:p>
    <w:p w14:paraId="5EF80ECB"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7. </w:t>
      </w:r>
    </w:p>
    <w:p w14:paraId="6D5C69AB"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אסיפה כללית רגילה תשמע דינים וחשבונות על פעולות הועד ועל פעולות ועדת </w:t>
      </w:r>
      <w:proofErr w:type="spellStart"/>
      <w:r w:rsidRPr="00117DDD">
        <w:rPr>
          <w:rFonts w:ascii="Arial" w:eastAsia="Times New Roman" w:hAnsi="Arial" w:cs="Arial"/>
          <w:color w:val="000000"/>
          <w:sz w:val="27"/>
          <w:szCs w:val="27"/>
          <w:rtl/>
        </w:rPr>
        <w:t>הבקורת</w:t>
      </w:r>
      <w:proofErr w:type="spellEnd"/>
      <w:r w:rsidRPr="00117DDD">
        <w:rPr>
          <w:rFonts w:ascii="Arial" w:eastAsia="Times New Roman" w:hAnsi="Arial" w:cs="Arial"/>
          <w:color w:val="000000"/>
          <w:sz w:val="27"/>
          <w:szCs w:val="27"/>
          <w:rtl/>
        </w:rPr>
        <w:t xml:space="preserve">, תדון בהם ובדין וחשבון הכספי שהגיש לה הועד, תחליט על אישורם, ותבחר </w:t>
      </w:r>
      <w:proofErr w:type="spellStart"/>
      <w:r w:rsidRPr="00117DDD">
        <w:rPr>
          <w:rFonts w:ascii="Arial" w:eastAsia="Times New Roman" w:hAnsi="Arial" w:cs="Arial"/>
          <w:color w:val="000000"/>
          <w:sz w:val="27"/>
          <w:szCs w:val="27"/>
          <w:rtl/>
        </w:rPr>
        <w:t>בועד</w:t>
      </w:r>
      <w:proofErr w:type="spellEnd"/>
      <w:r w:rsidRPr="00117DDD">
        <w:rPr>
          <w:rFonts w:ascii="Arial" w:eastAsia="Times New Roman" w:hAnsi="Arial" w:cs="Arial"/>
          <w:color w:val="000000"/>
          <w:sz w:val="27"/>
          <w:szCs w:val="27"/>
          <w:rtl/>
        </w:rPr>
        <w:t xml:space="preserve"> </w:t>
      </w:r>
      <w:proofErr w:type="spellStart"/>
      <w:r w:rsidRPr="00117DDD">
        <w:rPr>
          <w:rFonts w:ascii="Arial" w:eastAsia="Times New Roman" w:hAnsi="Arial" w:cs="Arial"/>
          <w:color w:val="000000"/>
          <w:sz w:val="27"/>
          <w:szCs w:val="27"/>
          <w:rtl/>
        </w:rPr>
        <w:t>ובועדת</w:t>
      </w:r>
      <w:proofErr w:type="spellEnd"/>
      <w:r w:rsidRPr="00117DDD">
        <w:rPr>
          <w:rFonts w:ascii="Arial" w:eastAsia="Times New Roman" w:hAnsi="Arial" w:cs="Arial"/>
          <w:color w:val="000000"/>
          <w:sz w:val="27"/>
          <w:szCs w:val="27"/>
          <w:rtl/>
        </w:rPr>
        <w:t xml:space="preserve"> </w:t>
      </w:r>
      <w:proofErr w:type="spellStart"/>
      <w:r w:rsidRPr="00117DDD">
        <w:rPr>
          <w:rFonts w:ascii="Arial" w:eastAsia="Times New Roman" w:hAnsi="Arial" w:cs="Arial"/>
          <w:color w:val="000000"/>
          <w:sz w:val="27"/>
          <w:szCs w:val="27"/>
          <w:rtl/>
        </w:rPr>
        <w:t>הבקורת</w:t>
      </w:r>
      <w:proofErr w:type="spellEnd"/>
      <w:r w:rsidRPr="00117DDD">
        <w:rPr>
          <w:rFonts w:ascii="Arial" w:eastAsia="Times New Roman" w:hAnsi="Arial" w:cs="Arial"/>
          <w:color w:val="000000"/>
          <w:sz w:val="27"/>
          <w:szCs w:val="27"/>
        </w:rPr>
        <w:t>.</w:t>
      </w:r>
    </w:p>
    <w:p w14:paraId="0D4EC2DB"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מנין</w:t>
      </w:r>
    </w:p>
    <w:p w14:paraId="2195F73E"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8.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113ADB65"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אסיפה כללית לא תיפתח אם לא נכחו לפחות רבע ממספר חברי העמותה; היה מנין זה נוכח בפתיחת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רשאית היא להמשיך בדיוניה ולקבל החלטות אף אם פחת מספר הנוכחים</w:t>
      </w:r>
      <w:r w:rsidRPr="00117DDD">
        <w:rPr>
          <w:rFonts w:ascii="Arial" w:eastAsia="Times New Roman" w:hAnsi="Arial" w:cs="Arial"/>
          <w:color w:val="000000"/>
          <w:sz w:val="27"/>
          <w:szCs w:val="27"/>
        </w:rPr>
        <w:t>.</w:t>
      </w:r>
    </w:p>
    <w:p w14:paraId="19FF6B50"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76C4A9AF"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לא נתכנס </w:t>
      </w:r>
      <w:proofErr w:type="spellStart"/>
      <w:r w:rsidRPr="00117DDD">
        <w:rPr>
          <w:rFonts w:ascii="Arial" w:eastAsia="Times New Roman" w:hAnsi="Arial" w:cs="Arial"/>
          <w:color w:val="000000"/>
          <w:sz w:val="27"/>
          <w:szCs w:val="27"/>
          <w:rtl/>
        </w:rPr>
        <w:t>המנין</w:t>
      </w:r>
      <w:proofErr w:type="spellEnd"/>
      <w:r w:rsidRPr="00117DDD">
        <w:rPr>
          <w:rFonts w:ascii="Arial" w:eastAsia="Times New Roman" w:hAnsi="Arial" w:cs="Arial"/>
          <w:color w:val="000000"/>
          <w:sz w:val="27"/>
          <w:szCs w:val="27"/>
          <w:rtl/>
        </w:rPr>
        <w:t xml:space="preserve"> האמור תוך שעה מהזמן הנקוב בהזמנה, יראו את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כנדחית, ללא צורך בהזמנה נוספת, בשבוע ימים לאותה שעה ולאותו מקום, </w:t>
      </w:r>
      <w:proofErr w:type="spellStart"/>
      <w:r w:rsidRPr="00117DDD">
        <w:rPr>
          <w:rFonts w:ascii="Arial" w:eastAsia="Times New Roman" w:hAnsi="Arial" w:cs="Arial"/>
          <w:color w:val="000000"/>
          <w:sz w:val="27"/>
          <w:szCs w:val="27"/>
          <w:rtl/>
        </w:rPr>
        <w:t>ובאסיפה</w:t>
      </w:r>
      <w:proofErr w:type="spellEnd"/>
      <w:r w:rsidRPr="00117DDD">
        <w:rPr>
          <w:rFonts w:ascii="Arial" w:eastAsia="Times New Roman" w:hAnsi="Arial" w:cs="Arial"/>
          <w:color w:val="000000"/>
          <w:sz w:val="27"/>
          <w:szCs w:val="27"/>
          <w:rtl/>
        </w:rPr>
        <w:t xml:space="preserve"> נדחית זו יהיו הנוכחים רשאים לדון ולהחליט, יהיה מספרם אשר יהיה</w:t>
      </w:r>
      <w:r w:rsidRPr="00117DDD">
        <w:rPr>
          <w:rFonts w:ascii="Arial" w:eastAsia="Times New Roman" w:hAnsi="Arial" w:cs="Arial"/>
          <w:color w:val="000000"/>
          <w:sz w:val="27"/>
          <w:szCs w:val="27"/>
        </w:rPr>
        <w:t>.</w:t>
      </w:r>
    </w:p>
    <w:p w14:paraId="71AEA5AB"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יושב ראש ומזכיר</w:t>
      </w:r>
    </w:p>
    <w:p w14:paraId="54167E24"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9. </w:t>
      </w:r>
    </w:p>
    <w:p w14:paraId="7DF2100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אסיפה כללית תבחר, מבין חברי העמותה, יושב ראש ומזכיר </w:t>
      </w:r>
      <w:proofErr w:type="spellStart"/>
      <w:r w:rsidRPr="00117DDD">
        <w:rPr>
          <w:rFonts w:ascii="Arial" w:eastAsia="Times New Roman" w:hAnsi="Arial" w:cs="Arial"/>
          <w:color w:val="000000"/>
          <w:sz w:val="27"/>
          <w:szCs w:val="27"/>
          <w:rtl/>
        </w:rPr>
        <w:t>לאסיפה</w:t>
      </w:r>
      <w:proofErr w:type="spellEnd"/>
      <w:r w:rsidRPr="00117DDD">
        <w:rPr>
          <w:rFonts w:ascii="Arial" w:eastAsia="Times New Roman" w:hAnsi="Arial" w:cs="Arial"/>
          <w:color w:val="000000"/>
          <w:sz w:val="27"/>
          <w:szCs w:val="27"/>
        </w:rPr>
        <w:t>.</w:t>
      </w:r>
    </w:p>
    <w:p w14:paraId="4A5CE9E7"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החלטות</w:t>
      </w:r>
    </w:p>
    <w:p w14:paraId="6986205A"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10. </w:t>
      </w:r>
    </w:p>
    <w:p w14:paraId="599409F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החלטות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יתקבלו ברוב קולות של המצביעים, זולת אם החוק או תקנון זה דרשו רוב אחר לקבלתן; היו הקולות שקולים, רשאי יושב ראש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להכריע</w:t>
      </w:r>
      <w:r w:rsidRPr="00117DDD">
        <w:rPr>
          <w:rFonts w:ascii="Arial" w:eastAsia="Times New Roman" w:hAnsi="Arial" w:cs="Arial"/>
          <w:color w:val="000000"/>
          <w:sz w:val="27"/>
          <w:szCs w:val="27"/>
        </w:rPr>
        <w:t>.</w:t>
      </w:r>
    </w:p>
    <w:p w14:paraId="1F4E35F3"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פרוטוקול</w:t>
      </w:r>
    </w:p>
    <w:p w14:paraId="16786520"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11. </w:t>
      </w:r>
    </w:p>
    <w:p w14:paraId="23CC38CB"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מזכיר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ינהל את פרוטוקול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Pr>
        <w:t>.</w:t>
      </w:r>
    </w:p>
    <w:p w14:paraId="6CAB981D" w14:textId="77777777" w:rsidR="00117DDD" w:rsidRPr="00117DDD" w:rsidRDefault="00117DDD" w:rsidP="00117DDD">
      <w:pPr>
        <w:spacing w:before="150" w:after="150" w:line="240" w:lineRule="auto"/>
        <w:ind w:left="150" w:right="150"/>
        <w:outlineLvl w:val="3"/>
        <w:rPr>
          <w:rFonts w:ascii="Arial" w:eastAsia="Times New Roman" w:hAnsi="Arial" w:cs="Arial"/>
          <w:b/>
          <w:bCs/>
          <w:color w:val="000000"/>
          <w:sz w:val="27"/>
          <w:szCs w:val="27"/>
        </w:rPr>
      </w:pPr>
      <w:r w:rsidRPr="00117DDD">
        <w:rPr>
          <w:rFonts w:ascii="Arial" w:eastAsia="Times New Roman" w:hAnsi="Arial" w:cs="Arial"/>
          <w:b/>
          <w:bCs/>
          <w:color w:val="000000"/>
          <w:sz w:val="27"/>
          <w:szCs w:val="27"/>
          <w:rtl/>
        </w:rPr>
        <w:t>סימן ג': הועד</w:t>
      </w:r>
    </w:p>
    <w:p w14:paraId="0DF77E9C"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lastRenderedPageBreak/>
        <w:t>מספר החברים</w:t>
      </w:r>
    </w:p>
    <w:p w14:paraId="6AC0D3B4"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12. </w:t>
      </w:r>
    </w:p>
    <w:p w14:paraId="0286809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מספר חברי הועד ייקבע בהחלטת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ולא יהיה פחות משנים</w:t>
      </w:r>
      <w:r w:rsidRPr="00117DDD">
        <w:rPr>
          <w:rFonts w:ascii="Arial" w:eastAsia="Times New Roman" w:hAnsi="Arial" w:cs="Arial"/>
          <w:color w:val="000000"/>
          <w:sz w:val="27"/>
          <w:szCs w:val="27"/>
        </w:rPr>
        <w:t>.</w:t>
      </w:r>
    </w:p>
    <w:p w14:paraId="7D00501C"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תקופת הכהונה</w:t>
      </w:r>
    </w:p>
    <w:p w14:paraId="100E3CE9"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13.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0D436F12"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הועד יכהן מהיבחרו </w:t>
      </w:r>
      <w:proofErr w:type="spellStart"/>
      <w:r w:rsidRPr="00117DDD">
        <w:rPr>
          <w:rFonts w:ascii="Arial" w:eastAsia="Times New Roman" w:hAnsi="Arial" w:cs="Arial"/>
          <w:color w:val="000000"/>
          <w:sz w:val="27"/>
          <w:szCs w:val="27"/>
          <w:rtl/>
        </w:rPr>
        <w:t>באסיפה</w:t>
      </w:r>
      <w:proofErr w:type="spellEnd"/>
      <w:r w:rsidRPr="00117DDD">
        <w:rPr>
          <w:rFonts w:ascii="Arial" w:eastAsia="Times New Roman" w:hAnsi="Arial" w:cs="Arial"/>
          <w:color w:val="000000"/>
          <w:sz w:val="27"/>
          <w:szCs w:val="27"/>
          <w:rtl/>
        </w:rPr>
        <w:t xml:space="preserve"> כללית ועד </w:t>
      </w:r>
      <w:proofErr w:type="spellStart"/>
      <w:r w:rsidRPr="00117DDD">
        <w:rPr>
          <w:rFonts w:ascii="Arial" w:eastAsia="Times New Roman" w:hAnsi="Arial" w:cs="Arial"/>
          <w:color w:val="000000"/>
          <w:sz w:val="27"/>
          <w:szCs w:val="27"/>
          <w:rtl/>
        </w:rPr>
        <w:t>שאסיפה</w:t>
      </w:r>
      <w:proofErr w:type="spellEnd"/>
      <w:r w:rsidRPr="00117DDD">
        <w:rPr>
          <w:rFonts w:ascii="Arial" w:eastAsia="Times New Roman" w:hAnsi="Arial" w:cs="Arial"/>
          <w:color w:val="000000"/>
          <w:sz w:val="27"/>
          <w:szCs w:val="27"/>
          <w:rtl/>
        </w:rPr>
        <w:t xml:space="preserve"> כללית אחרת תבחר ועד חדש; חבר הועד היוצא יכול להיבחר </w:t>
      </w:r>
      <w:proofErr w:type="spellStart"/>
      <w:r w:rsidRPr="00117DDD">
        <w:rPr>
          <w:rFonts w:ascii="Arial" w:eastAsia="Times New Roman" w:hAnsi="Arial" w:cs="Arial"/>
          <w:color w:val="000000"/>
          <w:sz w:val="27"/>
          <w:szCs w:val="27"/>
          <w:rtl/>
        </w:rPr>
        <w:t>לועד</w:t>
      </w:r>
      <w:proofErr w:type="spellEnd"/>
      <w:r w:rsidRPr="00117DDD">
        <w:rPr>
          <w:rFonts w:ascii="Arial" w:eastAsia="Times New Roman" w:hAnsi="Arial" w:cs="Arial"/>
          <w:color w:val="000000"/>
          <w:sz w:val="27"/>
          <w:szCs w:val="27"/>
          <w:rtl/>
        </w:rPr>
        <w:t xml:space="preserve"> החדש</w:t>
      </w:r>
      <w:r w:rsidRPr="00117DDD">
        <w:rPr>
          <w:rFonts w:ascii="Arial" w:eastAsia="Times New Roman" w:hAnsi="Arial" w:cs="Arial"/>
          <w:color w:val="000000"/>
          <w:sz w:val="27"/>
          <w:szCs w:val="27"/>
        </w:rPr>
        <w:t>.</w:t>
      </w:r>
    </w:p>
    <w:p w14:paraId="6F08B065"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3B640F00"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חבר הועד רשאי להתפטר בכל עת מכהונתו על ידי הודעה בכתב </w:t>
      </w:r>
      <w:proofErr w:type="spellStart"/>
      <w:r w:rsidRPr="00117DDD">
        <w:rPr>
          <w:rFonts w:ascii="Arial" w:eastAsia="Times New Roman" w:hAnsi="Arial" w:cs="Arial"/>
          <w:color w:val="000000"/>
          <w:sz w:val="27"/>
          <w:szCs w:val="27"/>
          <w:rtl/>
        </w:rPr>
        <w:t>לועד</w:t>
      </w:r>
      <w:proofErr w:type="spellEnd"/>
      <w:r w:rsidRPr="00117DDD">
        <w:rPr>
          <w:rFonts w:ascii="Arial" w:eastAsia="Times New Roman" w:hAnsi="Arial" w:cs="Arial"/>
          <w:color w:val="000000"/>
          <w:sz w:val="27"/>
          <w:szCs w:val="27"/>
          <w:rtl/>
        </w:rPr>
        <w:t>; חבר הועד יחדל לכהן אם הוכרז פסול דין או אם ניתן לגביו צו לפתיחת הליכים לפי חוק חדלות פירעון ושיקום כלכלי, התשע"ח-2018</w:t>
      </w:r>
      <w:r w:rsidRPr="00117DDD">
        <w:rPr>
          <w:rFonts w:ascii="Arial" w:eastAsia="Times New Roman" w:hAnsi="Arial" w:cs="Arial"/>
          <w:color w:val="000000"/>
          <w:sz w:val="27"/>
          <w:szCs w:val="27"/>
        </w:rPr>
        <w:t>.</w:t>
      </w:r>
    </w:p>
    <w:p w14:paraId="08A033AB"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השלמת הועד</w:t>
      </w:r>
    </w:p>
    <w:p w14:paraId="04EAD13C"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14. (</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3F69A16C"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נתפנה מקומו של חבר הועד, רשאים הנותרים או הנותר למנות חבר אחר של העמותה לכהן כחבר הועד עד </w:t>
      </w:r>
      <w:proofErr w:type="spellStart"/>
      <w:r w:rsidRPr="00117DDD">
        <w:rPr>
          <w:rFonts w:ascii="Arial" w:eastAsia="Times New Roman" w:hAnsi="Arial" w:cs="Arial"/>
          <w:color w:val="000000"/>
          <w:sz w:val="27"/>
          <w:szCs w:val="27"/>
          <w:rtl/>
        </w:rPr>
        <w:t>לאסיפה</w:t>
      </w:r>
      <w:proofErr w:type="spellEnd"/>
      <w:r w:rsidRPr="00117DDD">
        <w:rPr>
          <w:rFonts w:ascii="Arial" w:eastAsia="Times New Roman" w:hAnsi="Arial" w:cs="Arial"/>
          <w:color w:val="000000"/>
          <w:sz w:val="27"/>
          <w:szCs w:val="27"/>
          <w:rtl/>
        </w:rPr>
        <w:t xml:space="preserve"> הכללית הקרובה; עד למינוי כזה רשאים הנותרים או הנותר להמשיך לפעול </w:t>
      </w:r>
      <w:proofErr w:type="spellStart"/>
      <w:r w:rsidRPr="00117DDD">
        <w:rPr>
          <w:rFonts w:ascii="Arial" w:eastAsia="Times New Roman" w:hAnsi="Arial" w:cs="Arial"/>
          <w:color w:val="000000"/>
          <w:sz w:val="27"/>
          <w:szCs w:val="27"/>
          <w:rtl/>
        </w:rPr>
        <w:t>כועד</w:t>
      </w:r>
      <w:proofErr w:type="spellEnd"/>
      <w:r w:rsidRPr="00117DDD">
        <w:rPr>
          <w:rFonts w:ascii="Arial" w:eastAsia="Times New Roman" w:hAnsi="Arial" w:cs="Arial"/>
          <w:color w:val="000000"/>
          <w:sz w:val="27"/>
          <w:szCs w:val="27"/>
        </w:rPr>
        <w:t>.</w:t>
      </w:r>
    </w:p>
    <w:p w14:paraId="52626FAB"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2562DF3F"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חבר הועד שנבצר ממנו למלא תפקידיו, רשאים הנותרים או הנותר למנות חבר העמותה למלא מקומו עד שישוב למלא תפקידיו</w:t>
      </w:r>
      <w:r w:rsidRPr="00117DDD">
        <w:rPr>
          <w:rFonts w:ascii="Arial" w:eastAsia="Times New Roman" w:hAnsi="Arial" w:cs="Arial"/>
          <w:color w:val="000000"/>
          <w:sz w:val="27"/>
          <w:szCs w:val="27"/>
        </w:rPr>
        <w:t>.</w:t>
      </w:r>
    </w:p>
    <w:p w14:paraId="5D1B2B7B"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ישיבות הועד</w:t>
      </w:r>
    </w:p>
    <w:p w14:paraId="76600557"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15. </w:t>
      </w:r>
    </w:p>
    <w:p w14:paraId="5CB9DDE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הועד רשאי להסדיר בעצמו את מועד ישיבותיו, ההזמנה להן, </w:t>
      </w:r>
      <w:proofErr w:type="spellStart"/>
      <w:r w:rsidRPr="00117DDD">
        <w:rPr>
          <w:rFonts w:ascii="Arial" w:eastAsia="Times New Roman" w:hAnsi="Arial" w:cs="Arial"/>
          <w:color w:val="000000"/>
          <w:sz w:val="27"/>
          <w:szCs w:val="27"/>
          <w:rtl/>
        </w:rPr>
        <w:t>המנין</w:t>
      </w:r>
      <w:proofErr w:type="spellEnd"/>
      <w:r w:rsidRPr="00117DDD">
        <w:rPr>
          <w:rFonts w:ascii="Arial" w:eastAsia="Times New Roman" w:hAnsi="Arial" w:cs="Arial"/>
          <w:color w:val="000000"/>
          <w:sz w:val="27"/>
          <w:szCs w:val="27"/>
          <w:rtl/>
        </w:rPr>
        <w:t xml:space="preserve"> הדרוש בהן ודרך ניהולן</w:t>
      </w:r>
      <w:r w:rsidRPr="00117DDD">
        <w:rPr>
          <w:rFonts w:ascii="Arial" w:eastAsia="Times New Roman" w:hAnsi="Arial" w:cs="Arial"/>
          <w:color w:val="000000"/>
          <w:sz w:val="27"/>
          <w:szCs w:val="27"/>
        </w:rPr>
        <w:t>.</w:t>
      </w:r>
    </w:p>
    <w:p w14:paraId="6181E391"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החלטות</w:t>
      </w:r>
    </w:p>
    <w:p w14:paraId="4F0421EB"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16. </w:t>
      </w:r>
    </w:p>
    <w:p w14:paraId="6C9611F4"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החלטות הועד יתקבלו ברוב קולות המצביעים; היו הקולות שקולים, לא נתקבלה ההצעה; החלטת כל חברי הועד פה אחד יכול שתתקבל גם שלא בישיבת הועד</w:t>
      </w:r>
      <w:r w:rsidRPr="00117DDD">
        <w:rPr>
          <w:rFonts w:ascii="Arial" w:eastAsia="Times New Roman" w:hAnsi="Arial" w:cs="Arial"/>
          <w:color w:val="000000"/>
          <w:sz w:val="27"/>
          <w:szCs w:val="27"/>
        </w:rPr>
        <w:t>.</w:t>
      </w:r>
    </w:p>
    <w:p w14:paraId="543BB8D2"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פרוטוקול</w:t>
      </w:r>
    </w:p>
    <w:p w14:paraId="122E41CF"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17. </w:t>
      </w:r>
    </w:p>
    <w:p w14:paraId="139F5CCC"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lastRenderedPageBreak/>
        <w:t>הועד ינהל פרוטוקול מישיבותיו והחלטותיו</w:t>
      </w:r>
      <w:r w:rsidRPr="00117DDD">
        <w:rPr>
          <w:rFonts w:ascii="Arial" w:eastAsia="Times New Roman" w:hAnsi="Arial" w:cs="Arial"/>
          <w:color w:val="000000"/>
          <w:sz w:val="27"/>
          <w:szCs w:val="27"/>
        </w:rPr>
        <w:t>.</w:t>
      </w:r>
    </w:p>
    <w:p w14:paraId="63B7B33B"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זכות הייצוג</w:t>
      </w:r>
    </w:p>
    <w:p w14:paraId="1963D652"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18. </w:t>
      </w:r>
    </w:p>
    <w:p w14:paraId="2621D33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הועד רשאי להסמיך שניים או יותר מבין חבריו לחתום בשם העמותה על מסמכים שיחייבו אותה, ולבצע בשמה פעולות שהן בתחום סמכותו</w:t>
      </w:r>
      <w:r w:rsidRPr="00117DDD">
        <w:rPr>
          <w:rFonts w:ascii="Arial" w:eastAsia="Times New Roman" w:hAnsi="Arial" w:cs="Arial"/>
          <w:color w:val="000000"/>
          <w:sz w:val="27"/>
          <w:szCs w:val="27"/>
        </w:rPr>
        <w:t>.</w:t>
      </w:r>
    </w:p>
    <w:p w14:paraId="7AB1C7FD" w14:textId="77777777" w:rsidR="00117DDD" w:rsidRPr="00117DDD" w:rsidRDefault="00117DDD" w:rsidP="00117DDD">
      <w:pPr>
        <w:spacing w:before="150" w:after="150" w:line="240" w:lineRule="auto"/>
        <w:ind w:left="150" w:right="150"/>
        <w:outlineLvl w:val="3"/>
        <w:rPr>
          <w:rFonts w:ascii="Arial" w:eastAsia="Times New Roman" w:hAnsi="Arial" w:cs="Arial"/>
          <w:b/>
          <w:bCs/>
          <w:color w:val="000000"/>
          <w:sz w:val="27"/>
          <w:szCs w:val="27"/>
        </w:rPr>
      </w:pPr>
      <w:r w:rsidRPr="00117DDD">
        <w:rPr>
          <w:rFonts w:ascii="Arial" w:eastAsia="Times New Roman" w:hAnsi="Arial" w:cs="Arial"/>
          <w:b/>
          <w:bCs/>
          <w:color w:val="000000"/>
          <w:sz w:val="27"/>
          <w:szCs w:val="27"/>
          <w:rtl/>
        </w:rPr>
        <w:t xml:space="preserve">סימן ד': ועדת </w:t>
      </w:r>
      <w:proofErr w:type="spellStart"/>
      <w:r w:rsidRPr="00117DDD">
        <w:rPr>
          <w:rFonts w:ascii="Arial" w:eastAsia="Times New Roman" w:hAnsi="Arial" w:cs="Arial"/>
          <w:b/>
          <w:bCs/>
          <w:color w:val="000000"/>
          <w:sz w:val="27"/>
          <w:szCs w:val="27"/>
          <w:rtl/>
        </w:rPr>
        <w:t>הבקורת</w:t>
      </w:r>
      <w:proofErr w:type="spellEnd"/>
    </w:p>
    <w:p w14:paraId="11522648"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תחולת הוראות</w:t>
      </w:r>
    </w:p>
    <w:p w14:paraId="179344E4"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19. </w:t>
      </w:r>
    </w:p>
    <w:p w14:paraId="07C6A32B"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הוראות תקנות 12 עד 17 יחולו, בשינויים </w:t>
      </w:r>
      <w:proofErr w:type="spellStart"/>
      <w:r w:rsidRPr="00117DDD">
        <w:rPr>
          <w:rFonts w:ascii="Arial" w:eastAsia="Times New Roman" w:hAnsi="Arial" w:cs="Arial"/>
          <w:color w:val="000000"/>
          <w:sz w:val="27"/>
          <w:szCs w:val="27"/>
          <w:rtl/>
        </w:rPr>
        <w:t>המחוייבים</w:t>
      </w:r>
      <w:proofErr w:type="spellEnd"/>
      <w:r w:rsidRPr="00117DDD">
        <w:rPr>
          <w:rFonts w:ascii="Arial" w:eastAsia="Times New Roman" w:hAnsi="Arial" w:cs="Arial"/>
          <w:color w:val="000000"/>
          <w:sz w:val="27"/>
          <w:szCs w:val="27"/>
          <w:rtl/>
        </w:rPr>
        <w:t xml:space="preserve">, גם על ועדת </w:t>
      </w:r>
      <w:proofErr w:type="spellStart"/>
      <w:r w:rsidRPr="00117DDD">
        <w:rPr>
          <w:rFonts w:ascii="Arial" w:eastAsia="Times New Roman" w:hAnsi="Arial" w:cs="Arial"/>
          <w:color w:val="000000"/>
          <w:sz w:val="27"/>
          <w:szCs w:val="27"/>
          <w:rtl/>
        </w:rPr>
        <w:t>הבקורת</w:t>
      </w:r>
      <w:proofErr w:type="spellEnd"/>
      <w:r w:rsidRPr="00117DDD">
        <w:rPr>
          <w:rFonts w:ascii="Arial" w:eastAsia="Times New Roman" w:hAnsi="Arial" w:cs="Arial"/>
          <w:color w:val="000000"/>
          <w:sz w:val="27"/>
          <w:szCs w:val="27"/>
        </w:rPr>
        <w:t>.</w:t>
      </w:r>
    </w:p>
    <w:p w14:paraId="6A6E4EE8" w14:textId="77777777" w:rsidR="00117DDD" w:rsidRPr="00117DDD" w:rsidRDefault="00117DDD" w:rsidP="00117DDD">
      <w:pPr>
        <w:spacing w:before="150" w:after="150" w:line="240" w:lineRule="auto"/>
        <w:ind w:left="150" w:right="150"/>
        <w:outlineLvl w:val="3"/>
        <w:rPr>
          <w:rFonts w:ascii="Arial" w:eastAsia="Times New Roman" w:hAnsi="Arial" w:cs="Arial"/>
          <w:b/>
          <w:bCs/>
          <w:color w:val="000000"/>
          <w:sz w:val="27"/>
          <w:szCs w:val="27"/>
        </w:rPr>
      </w:pPr>
      <w:r w:rsidRPr="00117DDD">
        <w:rPr>
          <w:rFonts w:ascii="Arial" w:eastAsia="Times New Roman" w:hAnsi="Arial" w:cs="Arial"/>
          <w:b/>
          <w:bCs/>
          <w:color w:val="000000"/>
          <w:sz w:val="27"/>
          <w:szCs w:val="27"/>
          <w:rtl/>
        </w:rPr>
        <w:t>סימן ה': סניפים</w:t>
      </w:r>
    </w:p>
    <w:p w14:paraId="24D61384"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הקמת סניפים וארגונם</w:t>
      </w:r>
    </w:p>
    <w:p w14:paraId="43B784BF"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20. </w:t>
      </w:r>
    </w:p>
    <w:p w14:paraId="726C6C66"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העמותה רשאית, בהחלטת </w:t>
      </w:r>
      <w:proofErr w:type="spellStart"/>
      <w:r w:rsidRPr="00117DDD">
        <w:rPr>
          <w:rFonts w:ascii="Arial" w:eastAsia="Times New Roman" w:hAnsi="Arial" w:cs="Arial"/>
          <w:color w:val="000000"/>
          <w:sz w:val="27"/>
          <w:szCs w:val="27"/>
          <w:rtl/>
        </w:rPr>
        <w:t>האסיפה</w:t>
      </w:r>
      <w:proofErr w:type="spellEnd"/>
      <w:r w:rsidRPr="00117DDD">
        <w:rPr>
          <w:rFonts w:ascii="Arial" w:eastAsia="Times New Roman" w:hAnsi="Arial" w:cs="Arial"/>
          <w:color w:val="000000"/>
          <w:sz w:val="27"/>
          <w:szCs w:val="27"/>
          <w:rtl/>
        </w:rPr>
        <w:t xml:space="preserve"> הכללית, להקים סניפים ולקבוע את ארגונם ואת סדרי ניהול </w:t>
      </w:r>
      <w:proofErr w:type="spellStart"/>
      <w:r w:rsidRPr="00117DDD">
        <w:rPr>
          <w:rFonts w:ascii="Arial" w:eastAsia="Times New Roman" w:hAnsi="Arial" w:cs="Arial"/>
          <w:color w:val="000000"/>
          <w:sz w:val="27"/>
          <w:szCs w:val="27"/>
          <w:rtl/>
        </w:rPr>
        <w:t>עניניהם</w:t>
      </w:r>
      <w:proofErr w:type="spellEnd"/>
      <w:r w:rsidRPr="00117DDD">
        <w:rPr>
          <w:rFonts w:ascii="Arial" w:eastAsia="Times New Roman" w:hAnsi="Arial" w:cs="Arial"/>
          <w:color w:val="000000"/>
          <w:sz w:val="27"/>
          <w:szCs w:val="27"/>
        </w:rPr>
        <w:t>.</w:t>
      </w:r>
    </w:p>
    <w:p w14:paraId="44877D2A" w14:textId="77777777" w:rsidR="00117DDD" w:rsidRPr="00117DDD" w:rsidRDefault="00117DDD" w:rsidP="00117DDD">
      <w:pPr>
        <w:spacing w:before="150" w:after="150" w:line="240" w:lineRule="auto"/>
        <w:ind w:left="150" w:right="150"/>
        <w:outlineLvl w:val="3"/>
        <w:rPr>
          <w:rFonts w:ascii="Arial" w:eastAsia="Times New Roman" w:hAnsi="Arial" w:cs="Arial"/>
          <w:b/>
          <w:bCs/>
          <w:color w:val="000000"/>
          <w:sz w:val="27"/>
          <w:szCs w:val="27"/>
        </w:rPr>
      </w:pPr>
      <w:r w:rsidRPr="00117DDD">
        <w:rPr>
          <w:rFonts w:ascii="Arial" w:eastAsia="Times New Roman" w:hAnsi="Arial" w:cs="Arial"/>
          <w:b/>
          <w:bCs/>
          <w:color w:val="000000"/>
          <w:sz w:val="27"/>
          <w:szCs w:val="27"/>
          <w:rtl/>
        </w:rPr>
        <w:t>סימן ו': נכסים לאחר פירוק</w:t>
      </w:r>
    </w:p>
    <w:p w14:paraId="1CD994B1" w14:textId="77777777" w:rsidR="00117DDD" w:rsidRPr="00117DDD" w:rsidRDefault="00117DDD" w:rsidP="00117DDD">
      <w:pPr>
        <w:spacing w:before="150" w:after="150" w:line="240" w:lineRule="auto"/>
        <w:ind w:left="150" w:right="150"/>
        <w:outlineLvl w:val="5"/>
        <w:rPr>
          <w:rFonts w:ascii="Arial" w:eastAsia="Times New Roman" w:hAnsi="Arial" w:cs="Arial"/>
          <w:b/>
          <w:bCs/>
          <w:color w:val="000000"/>
          <w:sz w:val="24"/>
          <w:szCs w:val="24"/>
        </w:rPr>
      </w:pPr>
      <w:r w:rsidRPr="00117DDD">
        <w:rPr>
          <w:rFonts w:ascii="Arial" w:eastAsia="Times New Roman" w:hAnsi="Arial" w:cs="Arial"/>
          <w:b/>
          <w:bCs/>
          <w:color w:val="000000"/>
          <w:sz w:val="24"/>
          <w:szCs w:val="24"/>
          <w:rtl/>
        </w:rPr>
        <w:t>העברת נכסים עודפים</w:t>
      </w:r>
    </w:p>
    <w:p w14:paraId="622A1B5F"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21. </w:t>
      </w:r>
    </w:p>
    <w:p w14:paraId="0468F9E3"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פורקה העמותה ולאחר שנפרעו חובותיה במלואם נשארו נכסים, יועברו נכסים אלה לעמותה אחרת או לחברה לתועלת הציבור אחרת הרשומה אצל רשם ההקדשות כהגדרתו בחוק החברות, התשנ"ט-1999 בעלת מטרות דומות</w:t>
      </w:r>
      <w:r w:rsidRPr="00117DDD">
        <w:rPr>
          <w:rFonts w:ascii="Arial" w:eastAsia="Times New Roman" w:hAnsi="Arial" w:cs="Arial"/>
          <w:color w:val="000000"/>
          <w:sz w:val="27"/>
          <w:szCs w:val="27"/>
        </w:rPr>
        <w:t>.</w:t>
      </w:r>
    </w:p>
    <w:p w14:paraId="4A471BEE" w14:textId="77777777" w:rsidR="00117DDD" w:rsidRPr="00117DDD" w:rsidRDefault="00117DDD" w:rsidP="00117DDD">
      <w:pPr>
        <w:spacing w:before="150" w:after="150" w:line="240" w:lineRule="auto"/>
        <w:ind w:left="150" w:right="150"/>
        <w:outlineLvl w:val="4"/>
        <w:rPr>
          <w:rFonts w:ascii="Arial" w:eastAsia="Times New Roman" w:hAnsi="Arial" w:cs="Arial"/>
          <w:b/>
          <w:bCs/>
          <w:color w:val="000000"/>
          <w:sz w:val="27"/>
          <w:szCs w:val="27"/>
        </w:rPr>
      </w:pPr>
      <w:r w:rsidRPr="00117DDD">
        <w:rPr>
          <w:rFonts w:ascii="Arial" w:eastAsia="Times New Roman" w:hAnsi="Arial" w:cs="Arial"/>
          <w:b/>
          <w:bCs/>
          <w:color w:val="000000"/>
          <w:sz w:val="27"/>
          <w:szCs w:val="27"/>
          <w:rtl/>
        </w:rPr>
        <w:t>תוספת שניה</w:t>
      </w:r>
    </w:p>
    <w:p w14:paraId="25076895" w14:textId="77777777" w:rsidR="00117DDD" w:rsidRPr="00117DDD" w:rsidRDefault="00117DDD" w:rsidP="00117DDD">
      <w:pPr>
        <w:spacing w:before="150" w:after="150" w:line="240" w:lineRule="auto"/>
        <w:ind w:left="150" w:right="150"/>
        <w:outlineLvl w:val="4"/>
        <w:rPr>
          <w:rFonts w:ascii="Arial" w:eastAsia="Times New Roman" w:hAnsi="Arial" w:cs="Arial"/>
          <w:b/>
          <w:bCs/>
          <w:color w:val="000000"/>
          <w:sz w:val="27"/>
          <w:szCs w:val="27"/>
        </w:rPr>
      </w:pPr>
      <w:r w:rsidRPr="00117DDD">
        <w:rPr>
          <w:rFonts w:ascii="Arial" w:eastAsia="Times New Roman" w:hAnsi="Arial" w:cs="Arial"/>
          <w:b/>
          <w:bCs/>
          <w:color w:val="000000"/>
          <w:sz w:val="27"/>
          <w:szCs w:val="27"/>
        </w:rPr>
        <w:t>(</w:t>
      </w:r>
      <w:r w:rsidRPr="00117DDD">
        <w:rPr>
          <w:rFonts w:ascii="Arial" w:eastAsia="Times New Roman" w:hAnsi="Arial" w:cs="Arial"/>
          <w:b/>
          <w:bCs/>
          <w:color w:val="000000"/>
          <w:sz w:val="27"/>
          <w:szCs w:val="27"/>
          <w:rtl/>
        </w:rPr>
        <w:t>סעיף 35(א)</w:t>
      </w:r>
      <w:r w:rsidRPr="00117DDD">
        <w:rPr>
          <w:rFonts w:ascii="Arial" w:eastAsia="Times New Roman" w:hAnsi="Arial" w:cs="Arial"/>
          <w:b/>
          <w:bCs/>
          <w:color w:val="000000"/>
          <w:sz w:val="27"/>
          <w:szCs w:val="27"/>
        </w:rPr>
        <w:t>)</w:t>
      </w:r>
    </w:p>
    <w:p w14:paraId="2843DDEB"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בתוספת זו</w:t>
      </w:r>
      <w:r w:rsidRPr="00117DDD">
        <w:rPr>
          <w:rFonts w:ascii="Arial" w:eastAsia="Times New Roman" w:hAnsi="Arial" w:cs="Arial"/>
          <w:color w:val="000000"/>
          <w:sz w:val="27"/>
          <w:szCs w:val="27"/>
        </w:rPr>
        <w:t xml:space="preserve"> –</w:t>
      </w:r>
    </w:p>
    <w:p w14:paraId="4EA54647"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מחזור</w:t>
      </w:r>
      <w:r w:rsidRPr="00117DDD">
        <w:rPr>
          <w:rFonts w:ascii="Arial" w:eastAsia="Times New Roman" w:hAnsi="Arial" w:cs="Arial"/>
          <w:color w:val="000000"/>
          <w:sz w:val="27"/>
          <w:szCs w:val="27"/>
        </w:rPr>
        <w:t xml:space="preserve">" – </w:t>
      </w:r>
      <w:r w:rsidRPr="00117DDD">
        <w:rPr>
          <w:rFonts w:ascii="Arial" w:eastAsia="Times New Roman" w:hAnsi="Arial" w:cs="Arial"/>
          <w:color w:val="000000"/>
          <w:sz w:val="27"/>
          <w:szCs w:val="27"/>
          <w:rtl/>
        </w:rPr>
        <w:t>סכום התקבולים מכל מקור וסוג, שהתקבלו בשנה האחרונה שחלפה</w:t>
      </w:r>
      <w:r w:rsidRPr="00117DDD">
        <w:rPr>
          <w:rFonts w:ascii="Arial" w:eastAsia="Times New Roman" w:hAnsi="Arial" w:cs="Arial"/>
          <w:color w:val="000000"/>
          <w:sz w:val="27"/>
          <w:szCs w:val="27"/>
        </w:rPr>
        <w:t>;</w:t>
      </w:r>
    </w:p>
    <w:p w14:paraId="3585FDB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שנה</w:t>
      </w:r>
      <w:r w:rsidRPr="00117DDD">
        <w:rPr>
          <w:rFonts w:ascii="Arial" w:eastAsia="Times New Roman" w:hAnsi="Arial" w:cs="Arial"/>
          <w:color w:val="000000"/>
          <w:sz w:val="27"/>
          <w:szCs w:val="27"/>
        </w:rPr>
        <w:t xml:space="preserve">" – </w:t>
      </w:r>
      <w:r w:rsidRPr="00117DDD">
        <w:rPr>
          <w:rFonts w:ascii="Arial" w:eastAsia="Times New Roman" w:hAnsi="Arial" w:cs="Arial"/>
          <w:color w:val="000000"/>
          <w:sz w:val="27"/>
          <w:szCs w:val="27"/>
          <w:rtl/>
        </w:rPr>
        <w:t>תקופה של 12 חודשים מחודש ינואר ועד סוף חודש דצמבר</w:t>
      </w:r>
      <w:r w:rsidRPr="00117DDD">
        <w:rPr>
          <w:rFonts w:ascii="Arial" w:eastAsia="Times New Roman" w:hAnsi="Arial" w:cs="Arial"/>
          <w:color w:val="000000"/>
          <w:sz w:val="27"/>
          <w:szCs w:val="27"/>
        </w:rPr>
        <w:t>;</w:t>
      </w:r>
    </w:p>
    <w:p w14:paraId="7062385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תקבולים</w:t>
      </w:r>
      <w:r w:rsidRPr="00117DDD">
        <w:rPr>
          <w:rFonts w:ascii="Arial" w:eastAsia="Times New Roman" w:hAnsi="Arial" w:cs="Arial"/>
          <w:color w:val="000000"/>
          <w:sz w:val="27"/>
          <w:szCs w:val="27"/>
        </w:rPr>
        <w:t xml:space="preserve">" – </w:t>
      </w:r>
      <w:r w:rsidRPr="00117DDD">
        <w:rPr>
          <w:rFonts w:ascii="Arial" w:eastAsia="Times New Roman" w:hAnsi="Arial" w:cs="Arial"/>
          <w:color w:val="000000"/>
          <w:sz w:val="27"/>
          <w:szCs w:val="27"/>
          <w:rtl/>
        </w:rPr>
        <w:t xml:space="preserve">לרבות תרומות, הקצבות, </w:t>
      </w:r>
      <w:proofErr w:type="spellStart"/>
      <w:r w:rsidRPr="00117DDD">
        <w:rPr>
          <w:rFonts w:ascii="Arial" w:eastAsia="Times New Roman" w:hAnsi="Arial" w:cs="Arial"/>
          <w:color w:val="000000"/>
          <w:sz w:val="27"/>
          <w:szCs w:val="27"/>
          <w:rtl/>
        </w:rPr>
        <w:t>מסים</w:t>
      </w:r>
      <w:proofErr w:type="spellEnd"/>
      <w:r w:rsidRPr="00117DDD">
        <w:rPr>
          <w:rFonts w:ascii="Arial" w:eastAsia="Times New Roman" w:hAnsi="Arial" w:cs="Arial"/>
          <w:color w:val="000000"/>
          <w:sz w:val="27"/>
          <w:szCs w:val="27"/>
          <w:rtl/>
        </w:rPr>
        <w:t xml:space="preserve"> עקיפים, סכומים מיועדים, הן בכסף והן בשווה ערך כסף, למעט תמורה ממכירת רכוש קבוע</w:t>
      </w:r>
      <w:r w:rsidRPr="00117DDD">
        <w:rPr>
          <w:rFonts w:ascii="Arial" w:eastAsia="Times New Roman" w:hAnsi="Arial" w:cs="Arial"/>
          <w:color w:val="000000"/>
          <w:sz w:val="27"/>
          <w:szCs w:val="27"/>
        </w:rPr>
        <w:t>;</w:t>
      </w:r>
    </w:p>
    <w:p w14:paraId="0318D8B9"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lastRenderedPageBreak/>
        <w:t>"</w:t>
      </w:r>
      <w:r w:rsidRPr="00117DDD">
        <w:rPr>
          <w:rFonts w:ascii="Arial" w:eastAsia="Times New Roman" w:hAnsi="Arial" w:cs="Arial"/>
          <w:color w:val="000000"/>
          <w:sz w:val="27"/>
          <w:szCs w:val="27"/>
          <w:rtl/>
        </w:rPr>
        <w:t>קרוב</w:t>
      </w:r>
      <w:r w:rsidRPr="00117DDD">
        <w:rPr>
          <w:rFonts w:ascii="Arial" w:eastAsia="Times New Roman" w:hAnsi="Arial" w:cs="Arial"/>
          <w:color w:val="000000"/>
          <w:sz w:val="27"/>
          <w:szCs w:val="27"/>
        </w:rPr>
        <w:t xml:space="preserve">" – </w:t>
      </w:r>
      <w:r w:rsidRPr="00117DDD">
        <w:rPr>
          <w:rFonts w:ascii="Arial" w:eastAsia="Times New Roman" w:hAnsi="Arial" w:cs="Arial"/>
          <w:color w:val="000000"/>
          <w:sz w:val="27"/>
          <w:szCs w:val="27"/>
          <w:rtl/>
        </w:rPr>
        <w:t>אח, הורה, הורי הורים, צאצא, צאצא של בן הזוג או בן זוגו של כל אחד מאלה</w:t>
      </w:r>
      <w:r w:rsidRPr="00117DDD">
        <w:rPr>
          <w:rFonts w:ascii="Arial" w:eastAsia="Times New Roman" w:hAnsi="Arial" w:cs="Arial"/>
          <w:color w:val="000000"/>
          <w:sz w:val="27"/>
          <w:szCs w:val="27"/>
        </w:rPr>
        <w:t>.</w:t>
      </w:r>
    </w:p>
    <w:p w14:paraId="6B3EE6C7"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67285BA0"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עמותה שמחזורה עולה על 750,000 שקלים חדשים, חייבת לנהל מערכת חשבונות על פי שיטת החשבונאות הכפולה באחת השיטות הנהוגות, לרבות</w:t>
      </w:r>
      <w:r w:rsidRPr="00117DDD">
        <w:rPr>
          <w:rFonts w:ascii="Arial" w:eastAsia="Times New Roman" w:hAnsi="Arial" w:cs="Arial"/>
          <w:color w:val="000000"/>
          <w:sz w:val="27"/>
          <w:szCs w:val="27"/>
        </w:rPr>
        <w:t>:</w:t>
      </w:r>
    </w:p>
    <w:p w14:paraId="124FF94C"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211B88D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ספר קופה</w:t>
      </w:r>
      <w:r w:rsidRPr="00117DDD">
        <w:rPr>
          <w:rFonts w:ascii="Arial" w:eastAsia="Times New Roman" w:hAnsi="Arial" w:cs="Arial"/>
          <w:color w:val="000000"/>
          <w:sz w:val="27"/>
          <w:szCs w:val="27"/>
        </w:rPr>
        <w:t>;</w:t>
      </w:r>
    </w:p>
    <w:p w14:paraId="385E5F3A"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1777FED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שוברי קבלה, תקבולים בשל מכירת נכסים או בשל מתן שירותים יירשמו בפנקס שוברי קבלות נפרד; תקבולים בשל תרומות יירשמו בפנקס שוברי קבלות נפרד; על כל קבלה בפנקס של שובר קבלות לתרומות תודפס בצורה בולטת לעין המילה "תרומה"; ניתן לעמותה אישור לפי סעיף 46 לפקודת מס הכנסה, יודפסו על הקבלה גם המלים "למוסד אישור מס הכנסה </w:t>
      </w:r>
      <w:proofErr w:type="spellStart"/>
      <w:r w:rsidRPr="00117DDD">
        <w:rPr>
          <w:rFonts w:ascii="Arial" w:eastAsia="Times New Roman" w:hAnsi="Arial" w:cs="Arial"/>
          <w:color w:val="000000"/>
          <w:sz w:val="27"/>
          <w:szCs w:val="27"/>
          <w:rtl/>
        </w:rPr>
        <w:t>לענין</w:t>
      </w:r>
      <w:proofErr w:type="spellEnd"/>
      <w:r w:rsidRPr="00117DDD">
        <w:rPr>
          <w:rFonts w:ascii="Arial" w:eastAsia="Times New Roman" w:hAnsi="Arial" w:cs="Arial"/>
          <w:color w:val="000000"/>
          <w:sz w:val="27"/>
          <w:szCs w:val="27"/>
          <w:rtl/>
        </w:rPr>
        <w:t xml:space="preserve"> תרומות לפי סעיף 46 לפקודה</w:t>
      </w:r>
      <w:r w:rsidRPr="00117DDD">
        <w:rPr>
          <w:rFonts w:ascii="Arial" w:eastAsia="Times New Roman" w:hAnsi="Arial" w:cs="Arial"/>
          <w:color w:val="000000"/>
          <w:sz w:val="27"/>
          <w:szCs w:val="27"/>
        </w:rPr>
        <w:t>";</w:t>
      </w:r>
    </w:p>
    <w:p w14:paraId="7178AF4F"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 </w:t>
      </w:r>
    </w:p>
    <w:p w14:paraId="3DEA59CB"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חשבון הכנסות אשר בו יירשמו בנפרד, הכנסות בשל</w:t>
      </w:r>
      <w:r w:rsidRPr="00117DDD">
        <w:rPr>
          <w:rFonts w:ascii="Arial" w:eastAsia="Times New Roman" w:hAnsi="Arial" w:cs="Arial"/>
          <w:color w:val="000000"/>
          <w:sz w:val="27"/>
          <w:szCs w:val="27"/>
        </w:rPr>
        <w:t>:</w:t>
      </w:r>
    </w:p>
    <w:p w14:paraId="62839065"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6C474FC0"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הקצבות והשתתפויות מאחרים, כולל גופים ממשלתיים או עירוניים</w:t>
      </w:r>
      <w:r w:rsidRPr="00117DDD">
        <w:rPr>
          <w:rFonts w:ascii="Arial" w:eastAsia="Times New Roman" w:hAnsi="Arial" w:cs="Arial"/>
          <w:color w:val="000000"/>
          <w:sz w:val="27"/>
          <w:szCs w:val="27"/>
        </w:rPr>
        <w:t>;</w:t>
      </w:r>
    </w:p>
    <w:p w14:paraId="06CB6985"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449BD507"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תרומות אשר מקורן בארץ ותרומות שיתקבלו מחו"ל, למעט תרומות מישות מדינית זרה כמשמעותן בסעיף 36א (בתוספת זו – תרומות מישות מדינית זרה)</w:t>
      </w:r>
      <w:r w:rsidRPr="00117DDD">
        <w:rPr>
          <w:rFonts w:ascii="Arial" w:eastAsia="Times New Roman" w:hAnsi="Arial" w:cs="Arial"/>
          <w:color w:val="000000"/>
          <w:sz w:val="27"/>
          <w:szCs w:val="27"/>
        </w:rPr>
        <w:t>;</w:t>
      </w:r>
    </w:p>
    <w:p w14:paraId="294852D9"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ב1</w:t>
      </w:r>
      <w:r w:rsidRPr="00117DDD">
        <w:rPr>
          <w:rFonts w:ascii="Arial" w:eastAsia="Times New Roman" w:hAnsi="Arial" w:cs="Arial"/>
          <w:color w:val="000000"/>
          <w:sz w:val="27"/>
          <w:szCs w:val="27"/>
        </w:rPr>
        <w:t>) </w:t>
      </w:r>
    </w:p>
    <w:p w14:paraId="569F187C"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תרומות מישות מדינית זרה</w:t>
      </w:r>
      <w:r w:rsidRPr="00117DDD">
        <w:rPr>
          <w:rFonts w:ascii="Arial" w:eastAsia="Times New Roman" w:hAnsi="Arial" w:cs="Arial"/>
          <w:color w:val="000000"/>
          <w:sz w:val="27"/>
          <w:szCs w:val="27"/>
        </w:rPr>
        <w:t>;</w:t>
      </w:r>
    </w:p>
    <w:p w14:paraId="307B3C1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02BD1F8B"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הכנסות מריבית והפרשי הצמדה</w:t>
      </w:r>
      <w:r w:rsidRPr="00117DDD">
        <w:rPr>
          <w:rFonts w:ascii="Arial" w:eastAsia="Times New Roman" w:hAnsi="Arial" w:cs="Arial"/>
          <w:color w:val="000000"/>
          <w:sz w:val="27"/>
          <w:szCs w:val="27"/>
        </w:rPr>
        <w:t>;</w:t>
      </w:r>
    </w:p>
    <w:p w14:paraId="2C6FBB2A"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ד</w:t>
      </w:r>
      <w:r w:rsidRPr="00117DDD">
        <w:rPr>
          <w:rFonts w:ascii="Arial" w:eastAsia="Times New Roman" w:hAnsi="Arial" w:cs="Arial"/>
          <w:color w:val="000000"/>
          <w:sz w:val="27"/>
          <w:szCs w:val="27"/>
        </w:rPr>
        <w:t>) </w:t>
      </w:r>
    </w:p>
    <w:p w14:paraId="556BFF6B"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הכנסות מהשכרת נכסים</w:t>
      </w:r>
      <w:r w:rsidRPr="00117DDD">
        <w:rPr>
          <w:rFonts w:ascii="Arial" w:eastAsia="Times New Roman" w:hAnsi="Arial" w:cs="Arial"/>
          <w:color w:val="000000"/>
          <w:sz w:val="27"/>
          <w:szCs w:val="27"/>
        </w:rPr>
        <w:t>;</w:t>
      </w:r>
    </w:p>
    <w:p w14:paraId="2B328F74"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lastRenderedPageBreak/>
        <w:t>(</w:t>
      </w:r>
      <w:r w:rsidRPr="00117DDD">
        <w:rPr>
          <w:rFonts w:ascii="Arial" w:eastAsia="Times New Roman" w:hAnsi="Arial" w:cs="Arial"/>
          <w:color w:val="000000"/>
          <w:sz w:val="27"/>
          <w:szCs w:val="27"/>
          <w:rtl/>
        </w:rPr>
        <w:t>ה</w:t>
      </w:r>
      <w:r w:rsidRPr="00117DDD">
        <w:rPr>
          <w:rFonts w:ascii="Arial" w:eastAsia="Times New Roman" w:hAnsi="Arial" w:cs="Arial"/>
          <w:color w:val="000000"/>
          <w:sz w:val="27"/>
          <w:szCs w:val="27"/>
        </w:rPr>
        <w:t>) </w:t>
      </w:r>
    </w:p>
    <w:p w14:paraId="4DB617F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תקבולים מדמי חבר</w:t>
      </w:r>
      <w:r w:rsidRPr="00117DDD">
        <w:rPr>
          <w:rFonts w:ascii="Arial" w:eastAsia="Times New Roman" w:hAnsi="Arial" w:cs="Arial"/>
          <w:color w:val="000000"/>
          <w:sz w:val="27"/>
          <w:szCs w:val="27"/>
        </w:rPr>
        <w:t>;</w:t>
      </w:r>
    </w:p>
    <w:p w14:paraId="5DC2AC8F"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ו</w:t>
      </w:r>
      <w:r w:rsidRPr="00117DDD">
        <w:rPr>
          <w:rFonts w:ascii="Arial" w:eastAsia="Times New Roman" w:hAnsi="Arial" w:cs="Arial"/>
          <w:color w:val="000000"/>
          <w:sz w:val="27"/>
          <w:szCs w:val="27"/>
        </w:rPr>
        <w:t>) </w:t>
      </w:r>
    </w:p>
    <w:p w14:paraId="1062C285"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הכנסות ממכירת שירותים ונכסים שאינם משמשים במישרין למטרות העמותה</w:t>
      </w:r>
      <w:r w:rsidRPr="00117DDD">
        <w:rPr>
          <w:rFonts w:ascii="Arial" w:eastAsia="Times New Roman" w:hAnsi="Arial" w:cs="Arial"/>
          <w:color w:val="000000"/>
          <w:sz w:val="27"/>
          <w:szCs w:val="27"/>
        </w:rPr>
        <w:t>;</w:t>
      </w:r>
    </w:p>
    <w:p w14:paraId="37CD104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ז</w:t>
      </w:r>
      <w:r w:rsidRPr="00117DDD">
        <w:rPr>
          <w:rFonts w:ascii="Arial" w:eastAsia="Times New Roman" w:hAnsi="Arial" w:cs="Arial"/>
          <w:color w:val="000000"/>
          <w:sz w:val="27"/>
          <w:szCs w:val="27"/>
        </w:rPr>
        <w:t>) </w:t>
      </w:r>
    </w:p>
    <w:p w14:paraId="50F56055"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תמורה בעד מכירת רכוש קבוע ונכסים הוניים</w:t>
      </w:r>
      <w:r w:rsidRPr="00117DDD">
        <w:rPr>
          <w:rFonts w:ascii="Arial" w:eastAsia="Times New Roman" w:hAnsi="Arial" w:cs="Arial"/>
          <w:color w:val="000000"/>
          <w:sz w:val="27"/>
          <w:szCs w:val="27"/>
        </w:rPr>
        <w:t>;</w:t>
      </w:r>
    </w:p>
    <w:p w14:paraId="707D8B19"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ח</w:t>
      </w:r>
      <w:r w:rsidRPr="00117DDD">
        <w:rPr>
          <w:rFonts w:ascii="Arial" w:eastAsia="Times New Roman" w:hAnsi="Arial" w:cs="Arial"/>
          <w:color w:val="000000"/>
          <w:sz w:val="27"/>
          <w:szCs w:val="27"/>
        </w:rPr>
        <w:t>) </w:t>
      </w:r>
    </w:p>
    <w:p w14:paraId="1B4E1F57"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הכנסות אחרות</w:t>
      </w:r>
      <w:r w:rsidRPr="00117DDD">
        <w:rPr>
          <w:rFonts w:ascii="Arial" w:eastAsia="Times New Roman" w:hAnsi="Arial" w:cs="Arial"/>
          <w:color w:val="000000"/>
          <w:sz w:val="27"/>
          <w:szCs w:val="27"/>
        </w:rPr>
        <w:t>;</w:t>
      </w:r>
    </w:p>
    <w:p w14:paraId="1F151DC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(4) </w:t>
      </w:r>
    </w:p>
    <w:p w14:paraId="08234417"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ספר כרוך ובו יירשמו נכסים שנתקבלו כתרומות או כמתנות; הרישום יכלול את שם הנותן או התורם, תיאור הנכס שנתקבל ומועד קבלתו</w:t>
      </w:r>
      <w:r w:rsidRPr="00117DDD">
        <w:rPr>
          <w:rFonts w:ascii="Arial" w:eastAsia="Times New Roman" w:hAnsi="Arial" w:cs="Arial"/>
          <w:color w:val="000000"/>
          <w:sz w:val="27"/>
          <w:szCs w:val="27"/>
        </w:rPr>
        <w:t>;</w:t>
      </w:r>
    </w:p>
    <w:p w14:paraId="4BF7EB10"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(5) </w:t>
      </w:r>
    </w:p>
    <w:p w14:paraId="0101B44F"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חשבון הוצאות אשר בו יירשמו בנפרד, הוצאות בשל</w:t>
      </w:r>
      <w:r w:rsidRPr="00117DDD">
        <w:rPr>
          <w:rFonts w:ascii="Arial" w:eastAsia="Times New Roman" w:hAnsi="Arial" w:cs="Arial"/>
          <w:color w:val="000000"/>
          <w:sz w:val="27"/>
          <w:szCs w:val="27"/>
        </w:rPr>
        <w:t>:</w:t>
      </w:r>
    </w:p>
    <w:p w14:paraId="396EF8F7"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7151F365"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תרומות והשתתפויות שניתנו לאדם אחר</w:t>
      </w:r>
      <w:r w:rsidRPr="00117DDD">
        <w:rPr>
          <w:rFonts w:ascii="Arial" w:eastAsia="Times New Roman" w:hAnsi="Arial" w:cs="Arial"/>
          <w:color w:val="000000"/>
          <w:sz w:val="27"/>
          <w:szCs w:val="27"/>
        </w:rPr>
        <w:t>;</w:t>
      </w:r>
    </w:p>
    <w:p w14:paraId="6FF362EC"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6726F40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שכר עבודה והוצאות נלוות</w:t>
      </w:r>
      <w:r w:rsidRPr="00117DDD">
        <w:rPr>
          <w:rFonts w:ascii="Arial" w:eastAsia="Times New Roman" w:hAnsi="Arial" w:cs="Arial"/>
          <w:color w:val="000000"/>
          <w:sz w:val="27"/>
          <w:szCs w:val="27"/>
        </w:rPr>
        <w:t>;</w:t>
      </w:r>
    </w:p>
    <w:p w14:paraId="5C6D0AA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5E3EC5D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הוצאות הנהלה והוצאות כלליות</w:t>
      </w:r>
      <w:r w:rsidRPr="00117DDD">
        <w:rPr>
          <w:rFonts w:ascii="Arial" w:eastAsia="Times New Roman" w:hAnsi="Arial" w:cs="Arial"/>
          <w:color w:val="000000"/>
          <w:sz w:val="27"/>
          <w:szCs w:val="27"/>
        </w:rPr>
        <w:t>;</w:t>
      </w:r>
    </w:p>
    <w:p w14:paraId="2939B2A3"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ד</w:t>
      </w:r>
      <w:r w:rsidRPr="00117DDD">
        <w:rPr>
          <w:rFonts w:ascii="Arial" w:eastAsia="Times New Roman" w:hAnsi="Arial" w:cs="Arial"/>
          <w:color w:val="000000"/>
          <w:sz w:val="27"/>
          <w:szCs w:val="27"/>
        </w:rPr>
        <w:t>) </w:t>
      </w:r>
    </w:p>
    <w:p w14:paraId="2586DAA7"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הוצאות ריבית והפרשי הצמדה</w:t>
      </w:r>
      <w:r w:rsidRPr="00117DDD">
        <w:rPr>
          <w:rFonts w:ascii="Arial" w:eastAsia="Times New Roman" w:hAnsi="Arial" w:cs="Arial"/>
          <w:color w:val="000000"/>
          <w:sz w:val="27"/>
          <w:szCs w:val="27"/>
        </w:rPr>
        <w:t>;</w:t>
      </w:r>
    </w:p>
    <w:p w14:paraId="417EFE6D"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ה</w:t>
      </w:r>
      <w:r w:rsidRPr="00117DDD">
        <w:rPr>
          <w:rFonts w:ascii="Arial" w:eastAsia="Times New Roman" w:hAnsi="Arial" w:cs="Arial"/>
          <w:color w:val="000000"/>
          <w:sz w:val="27"/>
          <w:szCs w:val="27"/>
        </w:rPr>
        <w:t>) </w:t>
      </w:r>
    </w:p>
    <w:p w14:paraId="3FF3798F"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סכומים לרכישת שירותים ונכסים שאינם משמשים במישרין למטרות העמותה</w:t>
      </w:r>
      <w:r w:rsidRPr="00117DDD">
        <w:rPr>
          <w:rFonts w:ascii="Arial" w:eastAsia="Times New Roman" w:hAnsi="Arial" w:cs="Arial"/>
          <w:color w:val="000000"/>
          <w:sz w:val="27"/>
          <w:szCs w:val="27"/>
        </w:rPr>
        <w:t>;</w:t>
      </w:r>
    </w:p>
    <w:p w14:paraId="7A8B343E"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ו</w:t>
      </w:r>
      <w:r w:rsidRPr="00117DDD">
        <w:rPr>
          <w:rFonts w:ascii="Arial" w:eastAsia="Times New Roman" w:hAnsi="Arial" w:cs="Arial"/>
          <w:color w:val="000000"/>
          <w:sz w:val="27"/>
          <w:szCs w:val="27"/>
        </w:rPr>
        <w:t>) </w:t>
      </w:r>
    </w:p>
    <w:p w14:paraId="496031CC"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lastRenderedPageBreak/>
        <w:t>רכישות הוניות</w:t>
      </w:r>
      <w:r w:rsidRPr="00117DDD">
        <w:rPr>
          <w:rFonts w:ascii="Arial" w:eastAsia="Times New Roman" w:hAnsi="Arial" w:cs="Arial"/>
          <w:color w:val="000000"/>
          <w:sz w:val="27"/>
          <w:szCs w:val="27"/>
        </w:rPr>
        <w:t>;</w:t>
      </w:r>
    </w:p>
    <w:p w14:paraId="0A6341F2"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ז</w:t>
      </w:r>
      <w:r w:rsidRPr="00117DDD">
        <w:rPr>
          <w:rFonts w:ascii="Arial" w:eastAsia="Times New Roman" w:hAnsi="Arial" w:cs="Arial"/>
          <w:color w:val="000000"/>
          <w:sz w:val="27"/>
          <w:szCs w:val="27"/>
        </w:rPr>
        <w:t>) </w:t>
      </w:r>
    </w:p>
    <w:p w14:paraId="1CE5846F"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עסקות והלוואות שבוצעו בין העמותה לבין חבר ועד או קרוב של חבר ועד</w:t>
      </w:r>
      <w:r w:rsidRPr="00117DDD">
        <w:rPr>
          <w:rFonts w:ascii="Arial" w:eastAsia="Times New Roman" w:hAnsi="Arial" w:cs="Arial"/>
          <w:color w:val="000000"/>
          <w:sz w:val="27"/>
          <w:szCs w:val="27"/>
        </w:rPr>
        <w:t>;</w:t>
      </w:r>
    </w:p>
    <w:p w14:paraId="2C164D8C"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ח</w:t>
      </w:r>
      <w:r w:rsidRPr="00117DDD">
        <w:rPr>
          <w:rFonts w:ascii="Arial" w:eastAsia="Times New Roman" w:hAnsi="Arial" w:cs="Arial"/>
          <w:color w:val="000000"/>
          <w:sz w:val="27"/>
          <w:szCs w:val="27"/>
        </w:rPr>
        <w:t>) </w:t>
      </w:r>
    </w:p>
    <w:p w14:paraId="6EA9C8AD"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הוצאות אחרות</w:t>
      </w:r>
      <w:r w:rsidRPr="00117DDD">
        <w:rPr>
          <w:rFonts w:ascii="Arial" w:eastAsia="Times New Roman" w:hAnsi="Arial" w:cs="Arial"/>
          <w:color w:val="000000"/>
          <w:sz w:val="27"/>
          <w:szCs w:val="27"/>
        </w:rPr>
        <w:t>.</w:t>
      </w:r>
    </w:p>
    <w:p w14:paraId="0284865E"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31237ED2"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עמותה שמחזורה אינו עולה על 750,000 שקלים חדשים, חייבת לנהל, לכל שנת מס, מערכת חשבונות שתכלול לפחות</w:t>
      </w:r>
      <w:r w:rsidRPr="00117DDD">
        <w:rPr>
          <w:rFonts w:ascii="Arial" w:eastAsia="Times New Roman" w:hAnsi="Arial" w:cs="Arial"/>
          <w:color w:val="000000"/>
          <w:sz w:val="27"/>
          <w:szCs w:val="27"/>
        </w:rPr>
        <w:t xml:space="preserve"> –</w:t>
      </w:r>
    </w:p>
    <w:p w14:paraId="39C4FA62"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54C6660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ספר תקבולים ותשלומים, שבו יירשמו בטורים נפרדים</w:t>
      </w:r>
      <w:r w:rsidRPr="00117DDD">
        <w:rPr>
          <w:rFonts w:ascii="Arial" w:eastAsia="Times New Roman" w:hAnsi="Arial" w:cs="Arial"/>
          <w:color w:val="000000"/>
          <w:sz w:val="27"/>
          <w:szCs w:val="27"/>
        </w:rPr>
        <w:t>:</w:t>
      </w:r>
    </w:p>
    <w:p w14:paraId="5A441D7D"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022C182F"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בצד התקבולים</w:t>
      </w:r>
      <w:r w:rsidRPr="00117DDD">
        <w:rPr>
          <w:rFonts w:ascii="Arial" w:eastAsia="Times New Roman" w:hAnsi="Arial" w:cs="Arial"/>
          <w:color w:val="000000"/>
          <w:sz w:val="27"/>
          <w:szCs w:val="27"/>
        </w:rPr>
        <w:t xml:space="preserve"> –</w:t>
      </w:r>
    </w:p>
    <w:p w14:paraId="70A87965"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0A460BFC"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הקצבות והשתתפויות מאחרים, כולל גופים ממשלתיים או עירוניים</w:t>
      </w:r>
      <w:r w:rsidRPr="00117DDD">
        <w:rPr>
          <w:rFonts w:ascii="Arial" w:eastAsia="Times New Roman" w:hAnsi="Arial" w:cs="Arial"/>
          <w:color w:val="000000"/>
          <w:sz w:val="27"/>
          <w:szCs w:val="27"/>
        </w:rPr>
        <w:t>;</w:t>
      </w:r>
    </w:p>
    <w:p w14:paraId="3C46898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7915F439"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תרומות אשר מקורן בארץ ותרומות שהתקבלו מחו"ל, למעט תרומות מישות מדינית זרה</w:t>
      </w:r>
      <w:r w:rsidRPr="00117DDD">
        <w:rPr>
          <w:rFonts w:ascii="Arial" w:eastAsia="Times New Roman" w:hAnsi="Arial" w:cs="Arial"/>
          <w:color w:val="000000"/>
          <w:sz w:val="27"/>
          <w:szCs w:val="27"/>
        </w:rPr>
        <w:t>;</w:t>
      </w:r>
    </w:p>
    <w:p w14:paraId="5A47312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w:t>
      </w:r>
      <w:r w:rsidRPr="00117DDD">
        <w:rPr>
          <w:rFonts w:ascii="Arial" w:eastAsia="Times New Roman" w:hAnsi="Arial" w:cs="Arial"/>
          <w:color w:val="000000"/>
          <w:sz w:val="27"/>
          <w:szCs w:val="27"/>
          <w:rtl/>
        </w:rPr>
        <w:t>א</w:t>
      </w:r>
      <w:r w:rsidRPr="00117DDD">
        <w:rPr>
          <w:rFonts w:ascii="Arial" w:eastAsia="Times New Roman" w:hAnsi="Arial" w:cs="Arial"/>
          <w:color w:val="000000"/>
          <w:sz w:val="27"/>
          <w:szCs w:val="27"/>
        </w:rPr>
        <w:t>) </w:t>
      </w:r>
    </w:p>
    <w:p w14:paraId="7835AE82"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תרומות מישות מדינית זרה</w:t>
      </w:r>
      <w:r w:rsidRPr="00117DDD">
        <w:rPr>
          <w:rFonts w:ascii="Arial" w:eastAsia="Times New Roman" w:hAnsi="Arial" w:cs="Arial"/>
          <w:color w:val="000000"/>
          <w:sz w:val="27"/>
          <w:szCs w:val="27"/>
        </w:rPr>
        <w:t>;</w:t>
      </w:r>
    </w:p>
    <w:p w14:paraId="3E74AF6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 </w:t>
      </w:r>
    </w:p>
    <w:p w14:paraId="1D79FE2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הכנסות מריבית והפרשי הצמדה</w:t>
      </w:r>
      <w:r w:rsidRPr="00117DDD">
        <w:rPr>
          <w:rFonts w:ascii="Arial" w:eastAsia="Times New Roman" w:hAnsi="Arial" w:cs="Arial"/>
          <w:color w:val="000000"/>
          <w:sz w:val="27"/>
          <w:szCs w:val="27"/>
        </w:rPr>
        <w:t>;</w:t>
      </w:r>
    </w:p>
    <w:p w14:paraId="6C16E73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(4) </w:t>
      </w:r>
    </w:p>
    <w:p w14:paraId="45B02D46"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הכנסות מהשכרת נכסים</w:t>
      </w:r>
      <w:r w:rsidRPr="00117DDD">
        <w:rPr>
          <w:rFonts w:ascii="Arial" w:eastAsia="Times New Roman" w:hAnsi="Arial" w:cs="Arial"/>
          <w:color w:val="000000"/>
          <w:sz w:val="27"/>
          <w:szCs w:val="27"/>
        </w:rPr>
        <w:t>;</w:t>
      </w:r>
    </w:p>
    <w:p w14:paraId="12C5B49E"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(5) </w:t>
      </w:r>
    </w:p>
    <w:p w14:paraId="45AED13D"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תקבולים מדמי חבר</w:t>
      </w:r>
      <w:r w:rsidRPr="00117DDD">
        <w:rPr>
          <w:rFonts w:ascii="Arial" w:eastAsia="Times New Roman" w:hAnsi="Arial" w:cs="Arial"/>
          <w:color w:val="000000"/>
          <w:sz w:val="27"/>
          <w:szCs w:val="27"/>
        </w:rPr>
        <w:t>;</w:t>
      </w:r>
    </w:p>
    <w:p w14:paraId="5E9DE1B5"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lastRenderedPageBreak/>
        <w:t>(6) </w:t>
      </w:r>
    </w:p>
    <w:p w14:paraId="69E8C0B5"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הכנסות ממכירת שירותים ונכסים שאינם משמשים במישרין למטרות העמותה</w:t>
      </w:r>
      <w:r w:rsidRPr="00117DDD">
        <w:rPr>
          <w:rFonts w:ascii="Arial" w:eastAsia="Times New Roman" w:hAnsi="Arial" w:cs="Arial"/>
          <w:color w:val="000000"/>
          <w:sz w:val="27"/>
          <w:szCs w:val="27"/>
        </w:rPr>
        <w:t>;</w:t>
      </w:r>
    </w:p>
    <w:p w14:paraId="2135C56F"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(7) </w:t>
      </w:r>
    </w:p>
    <w:p w14:paraId="26E3F975"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תמורה בעד מכירת רכוש קבוע ונכסים הוניים</w:t>
      </w:r>
      <w:r w:rsidRPr="00117DDD">
        <w:rPr>
          <w:rFonts w:ascii="Arial" w:eastAsia="Times New Roman" w:hAnsi="Arial" w:cs="Arial"/>
          <w:color w:val="000000"/>
          <w:sz w:val="27"/>
          <w:szCs w:val="27"/>
        </w:rPr>
        <w:t>;</w:t>
      </w:r>
    </w:p>
    <w:p w14:paraId="12E5D7F2"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(8) </w:t>
      </w:r>
    </w:p>
    <w:p w14:paraId="169A1B9C"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הכנסות אחרות</w:t>
      </w:r>
      <w:r w:rsidRPr="00117DDD">
        <w:rPr>
          <w:rFonts w:ascii="Arial" w:eastAsia="Times New Roman" w:hAnsi="Arial" w:cs="Arial"/>
          <w:color w:val="000000"/>
          <w:sz w:val="27"/>
          <w:szCs w:val="27"/>
        </w:rPr>
        <w:t>;</w:t>
      </w:r>
    </w:p>
    <w:p w14:paraId="3121E818"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ב</w:t>
      </w:r>
      <w:r w:rsidRPr="00117DDD">
        <w:rPr>
          <w:rFonts w:ascii="Arial" w:eastAsia="Times New Roman" w:hAnsi="Arial" w:cs="Arial"/>
          <w:color w:val="000000"/>
          <w:sz w:val="27"/>
          <w:szCs w:val="27"/>
        </w:rPr>
        <w:t>) </w:t>
      </w:r>
    </w:p>
    <w:p w14:paraId="7CD1B1F0"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ספר כרוך ובו יירשמו נכסים שנתקבלו כתרומות או כמתנות; הרישום יכלול את שם הנותן או התורם, תיאור הנכס שנתקבל ומועד קבלתו</w:t>
      </w:r>
      <w:r w:rsidRPr="00117DDD">
        <w:rPr>
          <w:rFonts w:ascii="Arial" w:eastAsia="Times New Roman" w:hAnsi="Arial" w:cs="Arial"/>
          <w:color w:val="000000"/>
          <w:sz w:val="27"/>
          <w:szCs w:val="27"/>
        </w:rPr>
        <w:t>;</w:t>
      </w:r>
    </w:p>
    <w:p w14:paraId="13A4407F"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w:t>
      </w: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1F4B08CD"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בצד התשלומים</w:t>
      </w:r>
      <w:r w:rsidRPr="00117DDD">
        <w:rPr>
          <w:rFonts w:ascii="Arial" w:eastAsia="Times New Roman" w:hAnsi="Arial" w:cs="Arial"/>
          <w:color w:val="000000"/>
          <w:sz w:val="27"/>
          <w:szCs w:val="27"/>
        </w:rPr>
        <w:t xml:space="preserve"> –</w:t>
      </w:r>
    </w:p>
    <w:p w14:paraId="1C9D70F3"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5F02D0E6"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תרומות והשתתפויות שניתנו לאדם אחר</w:t>
      </w:r>
      <w:r w:rsidRPr="00117DDD">
        <w:rPr>
          <w:rFonts w:ascii="Arial" w:eastAsia="Times New Roman" w:hAnsi="Arial" w:cs="Arial"/>
          <w:color w:val="000000"/>
          <w:sz w:val="27"/>
          <w:szCs w:val="27"/>
        </w:rPr>
        <w:t>;</w:t>
      </w:r>
    </w:p>
    <w:p w14:paraId="0A14F15B"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607BF5D1"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שכר עבודה והוצאות נלוות</w:t>
      </w:r>
      <w:r w:rsidRPr="00117DDD">
        <w:rPr>
          <w:rFonts w:ascii="Arial" w:eastAsia="Times New Roman" w:hAnsi="Arial" w:cs="Arial"/>
          <w:color w:val="000000"/>
          <w:sz w:val="27"/>
          <w:szCs w:val="27"/>
        </w:rPr>
        <w:t>;</w:t>
      </w:r>
    </w:p>
    <w:p w14:paraId="0E9230E4"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(3) </w:t>
      </w:r>
    </w:p>
    <w:p w14:paraId="196A45C4"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הוצאות הנהלה והוצאות כלליות</w:t>
      </w:r>
      <w:r w:rsidRPr="00117DDD">
        <w:rPr>
          <w:rFonts w:ascii="Arial" w:eastAsia="Times New Roman" w:hAnsi="Arial" w:cs="Arial"/>
          <w:color w:val="000000"/>
          <w:sz w:val="27"/>
          <w:szCs w:val="27"/>
        </w:rPr>
        <w:t>;</w:t>
      </w:r>
    </w:p>
    <w:p w14:paraId="1D0326C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(4) </w:t>
      </w:r>
    </w:p>
    <w:p w14:paraId="1CF27695"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הוצאות ריבית והפרשי הצמדה</w:t>
      </w:r>
      <w:r w:rsidRPr="00117DDD">
        <w:rPr>
          <w:rFonts w:ascii="Arial" w:eastAsia="Times New Roman" w:hAnsi="Arial" w:cs="Arial"/>
          <w:color w:val="000000"/>
          <w:sz w:val="27"/>
          <w:szCs w:val="27"/>
        </w:rPr>
        <w:t>;</w:t>
      </w:r>
    </w:p>
    <w:p w14:paraId="1CBBFC03"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(5) </w:t>
      </w:r>
    </w:p>
    <w:p w14:paraId="72BFB64F"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תשלומים לרכישת שירותים ונכסים שאינם משמשים במישרין למטרות העמותה</w:t>
      </w:r>
      <w:r w:rsidRPr="00117DDD">
        <w:rPr>
          <w:rFonts w:ascii="Arial" w:eastAsia="Times New Roman" w:hAnsi="Arial" w:cs="Arial"/>
          <w:color w:val="000000"/>
          <w:sz w:val="27"/>
          <w:szCs w:val="27"/>
        </w:rPr>
        <w:t>;</w:t>
      </w:r>
    </w:p>
    <w:p w14:paraId="3FC1EFE2"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(6) </w:t>
      </w:r>
    </w:p>
    <w:p w14:paraId="0E1C7C42"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רכישות הוניות</w:t>
      </w:r>
      <w:r w:rsidRPr="00117DDD">
        <w:rPr>
          <w:rFonts w:ascii="Arial" w:eastAsia="Times New Roman" w:hAnsi="Arial" w:cs="Arial"/>
          <w:color w:val="000000"/>
          <w:sz w:val="27"/>
          <w:szCs w:val="27"/>
        </w:rPr>
        <w:t>;</w:t>
      </w:r>
    </w:p>
    <w:p w14:paraId="75D7AA9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(7) </w:t>
      </w:r>
    </w:p>
    <w:p w14:paraId="6DB77E86"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lastRenderedPageBreak/>
        <w:t>עסקות והלוואות שבוצעו בין העמותה לבין חבר ועד או קרוב של חבר ועד</w:t>
      </w:r>
      <w:r w:rsidRPr="00117DDD">
        <w:rPr>
          <w:rFonts w:ascii="Arial" w:eastAsia="Times New Roman" w:hAnsi="Arial" w:cs="Arial"/>
          <w:color w:val="000000"/>
          <w:sz w:val="27"/>
          <w:szCs w:val="27"/>
        </w:rPr>
        <w:t>;</w:t>
      </w:r>
    </w:p>
    <w:p w14:paraId="337DD2A4"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(8) </w:t>
      </w:r>
    </w:p>
    <w:p w14:paraId="7D06B012"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הוצאות אחרות</w:t>
      </w:r>
      <w:r w:rsidRPr="00117DDD">
        <w:rPr>
          <w:rFonts w:ascii="Arial" w:eastAsia="Times New Roman" w:hAnsi="Arial" w:cs="Arial"/>
          <w:color w:val="000000"/>
          <w:sz w:val="27"/>
          <w:szCs w:val="27"/>
        </w:rPr>
        <w:t>.</w:t>
      </w:r>
    </w:p>
    <w:p w14:paraId="049DA239"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2E65059A"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תיק תיעוד חוץ</w:t>
      </w:r>
      <w:r w:rsidRPr="00117DDD">
        <w:rPr>
          <w:rFonts w:ascii="Arial" w:eastAsia="Times New Roman" w:hAnsi="Arial" w:cs="Arial"/>
          <w:color w:val="000000"/>
          <w:sz w:val="27"/>
          <w:szCs w:val="27"/>
        </w:rPr>
        <w:t>.</w:t>
      </w:r>
    </w:p>
    <w:p w14:paraId="7494B4D1"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ג</w:t>
      </w:r>
      <w:r w:rsidRPr="00117DDD">
        <w:rPr>
          <w:rFonts w:ascii="Arial" w:eastAsia="Times New Roman" w:hAnsi="Arial" w:cs="Arial"/>
          <w:color w:val="000000"/>
          <w:sz w:val="27"/>
          <w:szCs w:val="27"/>
        </w:rPr>
        <w:t>. </w:t>
      </w:r>
    </w:p>
    <w:p w14:paraId="07E9A7E5"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 xml:space="preserve">על אף האמור בתוספת זו, רשאית עמותה שלא לרשום בדו"ח הכספי שמו של תורם, למעט לגבי תרומות מישות מדינית זרה, אם </w:t>
      </w:r>
      <w:proofErr w:type="spellStart"/>
      <w:r w:rsidRPr="00117DDD">
        <w:rPr>
          <w:rFonts w:ascii="Arial" w:eastAsia="Times New Roman" w:hAnsi="Arial" w:cs="Arial"/>
          <w:color w:val="000000"/>
          <w:sz w:val="27"/>
          <w:szCs w:val="27"/>
          <w:rtl/>
        </w:rPr>
        <w:t>צויינו</w:t>
      </w:r>
      <w:proofErr w:type="spellEnd"/>
      <w:r w:rsidRPr="00117DDD">
        <w:rPr>
          <w:rFonts w:ascii="Arial" w:eastAsia="Times New Roman" w:hAnsi="Arial" w:cs="Arial"/>
          <w:color w:val="000000"/>
          <w:sz w:val="27"/>
          <w:szCs w:val="27"/>
          <w:rtl/>
        </w:rPr>
        <w:t xml:space="preserve"> בשובר הקבלה, במקום המיועד לרישום שם התורם, המילים "תרומה בעילום שם", והתקיים אחד מאלה</w:t>
      </w:r>
      <w:r w:rsidRPr="00117DDD">
        <w:rPr>
          <w:rFonts w:ascii="Arial" w:eastAsia="Times New Roman" w:hAnsi="Arial" w:cs="Arial"/>
          <w:color w:val="000000"/>
          <w:sz w:val="27"/>
          <w:szCs w:val="27"/>
        </w:rPr>
        <w:t>:</w:t>
      </w:r>
    </w:p>
    <w:p w14:paraId="29DABA4F"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(1) </w:t>
      </w:r>
    </w:p>
    <w:p w14:paraId="472A326E"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סכום התרומה אינו עולה על הסכום המרבי שקבע השר</w:t>
      </w:r>
      <w:r w:rsidRPr="00117DDD">
        <w:rPr>
          <w:rFonts w:ascii="Arial" w:eastAsia="Times New Roman" w:hAnsi="Arial" w:cs="Arial"/>
          <w:color w:val="000000"/>
          <w:sz w:val="27"/>
          <w:szCs w:val="27"/>
        </w:rPr>
        <w:t>;</w:t>
      </w:r>
    </w:p>
    <w:p w14:paraId="38DD759C" w14:textId="77777777" w:rsidR="00117DDD" w:rsidRPr="00117DDD" w:rsidRDefault="00117DDD" w:rsidP="00117DDD">
      <w:pPr>
        <w:spacing w:after="0"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Pr>
        <w:t>(2) </w:t>
      </w:r>
    </w:p>
    <w:p w14:paraId="22F5BEBC" w14:textId="77777777" w:rsidR="00117DDD" w:rsidRPr="00117DDD" w:rsidRDefault="00117DDD" w:rsidP="00117DDD">
      <w:pPr>
        <w:spacing w:before="100" w:beforeAutospacing="1" w:after="100" w:afterAutospacing="1" w:line="240" w:lineRule="auto"/>
        <w:rPr>
          <w:rFonts w:ascii="Arial" w:eastAsia="Times New Roman" w:hAnsi="Arial" w:cs="Arial"/>
          <w:color w:val="000000"/>
          <w:sz w:val="27"/>
          <w:szCs w:val="27"/>
        </w:rPr>
      </w:pPr>
      <w:r w:rsidRPr="00117DDD">
        <w:rPr>
          <w:rFonts w:ascii="Arial" w:eastAsia="Times New Roman" w:hAnsi="Arial" w:cs="Arial"/>
          <w:color w:val="000000"/>
          <w:sz w:val="27"/>
          <w:szCs w:val="27"/>
          <w:rtl/>
        </w:rPr>
        <w:t>הרשם נתן אישור מיוחד שלא לציין את שם התורם בדו"ח הכספי, לפי הליכים ונהלים שקבע השר</w:t>
      </w:r>
      <w:r w:rsidRPr="00117DDD">
        <w:rPr>
          <w:rFonts w:ascii="Arial" w:eastAsia="Times New Roman" w:hAnsi="Arial" w:cs="Arial"/>
          <w:color w:val="000000"/>
          <w:sz w:val="27"/>
          <w:szCs w:val="27"/>
        </w:rPr>
        <w:t>.</w:t>
      </w:r>
    </w:p>
    <w:p w14:paraId="48A2FCB3" w14:textId="77777777" w:rsidR="00117DDD" w:rsidRPr="00117DDD" w:rsidRDefault="00117DDD" w:rsidP="00117DDD">
      <w:pPr>
        <w:spacing w:before="150" w:after="150" w:line="240" w:lineRule="auto"/>
        <w:ind w:left="150" w:right="150"/>
        <w:outlineLvl w:val="4"/>
        <w:rPr>
          <w:rFonts w:ascii="Arial" w:eastAsia="Times New Roman" w:hAnsi="Arial" w:cs="Arial"/>
          <w:b/>
          <w:bCs/>
          <w:color w:val="000000"/>
          <w:sz w:val="27"/>
          <w:szCs w:val="27"/>
        </w:rPr>
      </w:pPr>
      <w:r w:rsidRPr="00117DDD">
        <w:rPr>
          <w:rFonts w:ascii="Arial" w:eastAsia="Times New Roman" w:hAnsi="Arial" w:cs="Arial"/>
          <w:b/>
          <w:bCs/>
          <w:color w:val="000000"/>
          <w:sz w:val="27"/>
          <w:szCs w:val="27"/>
          <w:rtl/>
        </w:rPr>
        <w:t>תוספת שלישית</w:t>
      </w:r>
    </w:p>
    <w:p w14:paraId="2FC54707" w14:textId="77777777" w:rsidR="00117DDD" w:rsidRPr="00117DDD" w:rsidRDefault="00117DDD" w:rsidP="00117DDD">
      <w:pPr>
        <w:spacing w:before="150" w:after="150" w:line="240" w:lineRule="auto"/>
        <w:ind w:left="150" w:right="150"/>
        <w:outlineLvl w:val="4"/>
        <w:rPr>
          <w:rFonts w:ascii="Arial" w:eastAsia="Times New Roman" w:hAnsi="Arial" w:cs="Arial"/>
          <w:b/>
          <w:bCs/>
          <w:color w:val="000000"/>
          <w:sz w:val="27"/>
          <w:szCs w:val="27"/>
        </w:rPr>
      </w:pPr>
      <w:r w:rsidRPr="00117DDD">
        <w:rPr>
          <w:rFonts w:ascii="Arial" w:eastAsia="Times New Roman" w:hAnsi="Arial" w:cs="Arial"/>
          <w:b/>
          <w:bCs/>
          <w:color w:val="000000"/>
          <w:sz w:val="27"/>
          <w:szCs w:val="27"/>
        </w:rPr>
        <w:t>(</w:t>
      </w:r>
      <w:r w:rsidRPr="00117DDD">
        <w:rPr>
          <w:rFonts w:ascii="Arial" w:eastAsia="Times New Roman" w:hAnsi="Arial" w:cs="Arial"/>
          <w:b/>
          <w:bCs/>
          <w:color w:val="000000"/>
          <w:sz w:val="27"/>
          <w:szCs w:val="27"/>
          <w:rtl/>
        </w:rPr>
        <w:t>סעיף 37א</w:t>
      </w:r>
      <w:r w:rsidRPr="00117DDD">
        <w:rPr>
          <w:rFonts w:ascii="Arial" w:eastAsia="Times New Roman" w:hAnsi="Arial" w:cs="Arial"/>
          <w:b/>
          <w:bCs/>
          <w:color w:val="000000"/>
          <w:sz w:val="27"/>
          <w:szCs w:val="27"/>
        </w:rPr>
        <w:t>)</w:t>
      </w:r>
    </w:p>
    <w:p w14:paraId="3E42B5E1" w14:textId="77777777" w:rsidR="00117DDD" w:rsidRPr="00117DDD" w:rsidRDefault="00117DDD" w:rsidP="00117DDD">
      <w:pPr>
        <w:spacing w:before="150" w:after="150" w:line="240" w:lineRule="auto"/>
        <w:ind w:left="150" w:right="150"/>
        <w:outlineLvl w:val="4"/>
        <w:rPr>
          <w:rFonts w:ascii="Arial" w:eastAsia="Times New Roman" w:hAnsi="Arial" w:cs="Arial"/>
          <w:b/>
          <w:bCs/>
          <w:color w:val="000000"/>
          <w:sz w:val="27"/>
          <w:szCs w:val="27"/>
        </w:rPr>
      </w:pPr>
      <w:r w:rsidRPr="00117DDD">
        <w:rPr>
          <w:rFonts w:ascii="Arial" w:eastAsia="Times New Roman" w:hAnsi="Arial" w:cs="Arial"/>
          <w:b/>
          <w:bCs/>
          <w:color w:val="000000"/>
          <w:sz w:val="27"/>
          <w:szCs w:val="27"/>
          <w:rtl/>
        </w:rPr>
        <w:t>פרטים שיש לכלול בדוח מילולי</w:t>
      </w:r>
    </w:p>
    <w:p w14:paraId="4C920FF1" w14:textId="77777777" w:rsidR="008F2D73" w:rsidRPr="00117DDD" w:rsidRDefault="008F2D73" w:rsidP="00117DDD">
      <w:pPr>
        <w:ind w:left="150"/>
      </w:pPr>
    </w:p>
    <w:sectPr w:rsidR="008F2D73" w:rsidRPr="00117DDD" w:rsidSect="00266B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DD"/>
    <w:rsid w:val="00117DDD"/>
    <w:rsid w:val="00266B28"/>
    <w:rsid w:val="008F2D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CE72"/>
  <w15:chartTrackingRefBased/>
  <w15:docId w15:val="{140CC1A2-1700-4ED4-A128-301A47D9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117D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117DD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17DDD"/>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117DDD"/>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117DDD"/>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117DDD"/>
    <w:rPr>
      <w:rFonts w:ascii="Times New Roman" w:eastAsia="Times New Roman" w:hAnsi="Times New Roman" w:cs="Times New Roman"/>
      <w:b/>
      <w:bCs/>
      <w:sz w:val="27"/>
      <w:szCs w:val="27"/>
    </w:rPr>
  </w:style>
  <w:style w:type="character" w:customStyle="1" w:styleId="40">
    <w:name w:val="כותרת 4 תו"/>
    <w:basedOn w:val="a0"/>
    <w:link w:val="4"/>
    <w:uiPriority w:val="9"/>
    <w:rsid w:val="00117DDD"/>
    <w:rPr>
      <w:rFonts w:ascii="Times New Roman" w:eastAsia="Times New Roman" w:hAnsi="Times New Roman" w:cs="Times New Roman"/>
      <w:b/>
      <w:bCs/>
      <w:sz w:val="24"/>
      <w:szCs w:val="24"/>
    </w:rPr>
  </w:style>
  <w:style w:type="character" w:customStyle="1" w:styleId="50">
    <w:name w:val="כותרת 5 תו"/>
    <w:basedOn w:val="a0"/>
    <w:link w:val="5"/>
    <w:uiPriority w:val="9"/>
    <w:rsid w:val="00117DDD"/>
    <w:rPr>
      <w:rFonts w:ascii="Times New Roman" w:eastAsia="Times New Roman" w:hAnsi="Times New Roman" w:cs="Times New Roman"/>
      <w:b/>
      <w:bCs/>
      <w:sz w:val="20"/>
      <w:szCs w:val="20"/>
    </w:rPr>
  </w:style>
  <w:style w:type="character" w:customStyle="1" w:styleId="60">
    <w:name w:val="כותרת 6 תו"/>
    <w:basedOn w:val="a0"/>
    <w:link w:val="6"/>
    <w:uiPriority w:val="9"/>
    <w:rsid w:val="00117DDD"/>
    <w:rPr>
      <w:rFonts w:ascii="Times New Roman" w:eastAsia="Times New Roman" w:hAnsi="Times New Roman" w:cs="Times New Roman"/>
      <w:b/>
      <w:bCs/>
      <w:sz w:val="15"/>
      <w:szCs w:val="15"/>
    </w:rPr>
  </w:style>
  <w:style w:type="paragraph" w:customStyle="1" w:styleId="msonormal0">
    <w:name w:val="msonormal"/>
    <w:basedOn w:val="a"/>
    <w:rsid w:val="00117DD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117DD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כותרת 1 תו"/>
    <w:basedOn w:val="a0"/>
    <w:link w:val="1"/>
    <w:uiPriority w:val="9"/>
    <w:rsid w:val="00117DD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132796">
      <w:bodyDiv w:val="1"/>
      <w:marLeft w:val="0"/>
      <w:marRight w:val="0"/>
      <w:marTop w:val="0"/>
      <w:marBottom w:val="0"/>
      <w:divBdr>
        <w:top w:val="none" w:sz="0" w:space="0" w:color="auto"/>
        <w:left w:val="none" w:sz="0" w:space="0" w:color="auto"/>
        <w:bottom w:val="none" w:sz="0" w:space="0" w:color="auto"/>
        <w:right w:val="none" w:sz="0" w:space="0" w:color="auto"/>
      </w:divBdr>
      <w:divsChild>
        <w:div w:id="1708138100">
          <w:marLeft w:val="0"/>
          <w:marRight w:val="0"/>
          <w:marTop w:val="0"/>
          <w:marBottom w:val="0"/>
          <w:divBdr>
            <w:top w:val="none" w:sz="0" w:space="0" w:color="auto"/>
            <w:left w:val="none" w:sz="0" w:space="0" w:color="auto"/>
            <w:bottom w:val="none" w:sz="0" w:space="0" w:color="auto"/>
            <w:right w:val="none" w:sz="0" w:space="0" w:color="auto"/>
          </w:divBdr>
          <w:divsChild>
            <w:div w:id="2047362452">
              <w:marLeft w:val="0"/>
              <w:marRight w:val="0"/>
              <w:marTop w:val="0"/>
              <w:marBottom w:val="0"/>
              <w:divBdr>
                <w:top w:val="none" w:sz="0" w:space="0" w:color="auto"/>
                <w:left w:val="none" w:sz="0" w:space="0" w:color="auto"/>
                <w:bottom w:val="none" w:sz="0" w:space="0" w:color="auto"/>
                <w:right w:val="none" w:sz="0" w:space="0" w:color="auto"/>
              </w:divBdr>
            </w:div>
          </w:divsChild>
        </w:div>
        <w:div w:id="1557162589">
          <w:marLeft w:val="0"/>
          <w:marRight w:val="0"/>
          <w:marTop w:val="0"/>
          <w:marBottom w:val="0"/>
          <w:divBdr>
            <w:top w:val="none" w:sz="0" w:space="0" w:color="auto"/>
            <w:left w:val="none" w:sz="0" w:space="0" w:color="auto"/>
            <w:bottom w:val="none" w:sz="0" w:space="0" w:color="auto"/>
            <w:right w:val="none" w:sz="0" w:space="0" w:color="auto"/>
          </w:divBdr>
        </w:div>
        <w:div w:id="1239094738">
          <w:marLeft w:val="0"/>
          <w:marRight w:val="0"/>
          <w:marTop w:val="0"/>
          <w:marBottom w:val="0"/>
          <w:divBdr>
            <w:top w:val="none" w:sz="0" w:space="0" w:color="auto"/>
            <w:left w:val="none" w:sz="0" w:space="0" w:color="auto"/>
            <w:bottom w:val="none" w:sz="0" w:space="0" w:color="auto"/>
            <w:right w:val="none" w:sz="0" w:space="0" w:color="auto"/>
          </w:divBdr>
          <w:divsChild>
            <w:div w:id="1542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2981">
      <w:bodyDiv w:val="1"/>
      <w:marLeft w:val="0"/>
      <w:marRight w:val="0"/>
      <w:marTop w:val="0"/>
      <w:marBottom w:val="0"/>
      <w:divBdr>
        <w:top w:val="none" w:sz="0" w:space="0" w:color="auto"/>
        <w:left w:val="none" w:sz="0" w:space="0" w:color="auto"/>
        <w:bottom w:val="none" w:sz="0" w:space="0" w:color="auto"/>
        <w:right w:val="none" w:sz="0" w:space="0" w:color="auto"/>
      </w:divBdr>
    </w:div>
    <w:div w:id="1838034950">
      <w:bodyDiv w:val="1"/>
      <w:marLeft w:val="0"/>
      <w:marRight w:val="0"/>
      <w:marTop w:val="0"/>
      <w:marBottom w:val="0"/>
      <w:divBdr>
        <w:top w:val="none" w:sz="0" w:space="0" w:color="auto"/>
        <w:left w:val="none" w:sz="0" w:space="0" w:color="auto"/>
        <w:bottom w:val="none" w:sz="0" w:space="0" w:color="auto"/>
        <w:right w:val="none" w:sz="0" w:space="0" w:color="auto"/>
      </w:divBdr>
      <w:divsChild>
        <w:div w:id="1161233552">
          <w:marLeft w:val="0"/>
          <w:marRight w:val="0"/>
          <w:marTop w:val="0"/>
          <w:marBottom w:val="0"/>
          <w:divBdr>
            <w:top w:val="none" w:sz="0" w:space="0" w:color="auto"/>
            <w:left w:val="none" w:sz="0" w:space="0" w:color="auto"/>
            <w:bottom w:val="none" w:sz="0" w:space="0" w:color="auto"/>
            <w:right w:val="none" w:sz="0" w:space="0" w:color="auto"/>
          </w:divBdr>
          <w:divsChild>
            <w:div w:id="1185705723">
              <w:marLeft w:val="0"/>
              <w:marRight w:val="0"/>
              <w:marTop w:val="0"/>
              <w:marBottom w:val="0"/>
              <w:divBdr>
                <w:top w:val="none" w:sz="0" w:space="0" w:color="auto"/>
                <w:left w:val="none" w:sz="0" w:space="0" w:color="auto"/>
                <w:bottom w:val="none" w:sz="0" w:space="0" w:color="auto"/>
                <w:right w:val="none" w:sz="0" w:space="0" w:color="auto"/>
              </w:divBdr>
            </w:div>
          </w:divsChild>
        </w:div>
        <w:div w:id="521865791">
          <w:marLeft w:val="0"/>
          <w:marRight w:val="0"/>
          <w:marTop w:val="0"/>
          <w:marBottom w:val="0"/>
          <w:divBdr>
            <w:top w:val="none" w:sz="0" w:space="0" w:color="auto"/>
            <w:left w:val="none" w:sz="0" w:space="0" w:color="auto"/>
            <w:bottom w:val="none" w:sz="0" w:space="0" w:color="auto"/>
            <w:right w:val="none" w:sz="0" w:space="0" w:color="auto"/>
          </w:divBdr>
        </w:div>
        <w:div w:id="969674782">
          <w:marLeft w:val="0"/>
          <w:marRight w:val="0"/>
          <w:marTop w:val="0"/>
          <w:marBottom w:val="0"/>
          <w:divBdr>
            <w:top w:val="none" w:sz="0" w:space="0" w:color="auto"/>
            <w:left w:val="none" w:sz="0" w:space="0" w:color="auto"/>
            <w:bottom w:val="none" w:sz="0" w:space="0" w:color="auto"/>
            <w:right w:val="none" w:sz="0" w:space="0" w:color="auto"/>
          </w:divBdr>
          <w:divsChild>
            <w:div w:id="20159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57</Pages>
  <Words>10271</Words>
  <Characters>51355</Characters>
  <Application>Microsoft Office Word</Application>
  <DocSecurity>0</DocSecurity>
  <Lines>427</Lines>
  <Paragraphs>123</Paragraphs>
  <ScaleCrop>false</ScaleCrop>
  <Company/>
  <LinksUpToDate>false</LinksUpToDate>
  <CharactersWithSpaces>61503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2021-12-10T10:59:00Z</dcterms:created>
  <dcterms:modified xsi:type="dcterms:W3CDTF">2021-12-10T11:04:00Z</dcterms:modified>
</cp:coreProperties>
</file>